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A80A4C" w14:textId="01D659BB" w:rsidR="00F1511D" w:rsidRDefault="006F6D69" w:rsidP="00C74B7B">
      <w:pPr>
        <w:pStyle w:val="a3"/>
        <w:rPr>
          <w:rFonts w:hint="eastAsia"/>
        </w:rPr>
      </w:pPr>
      <w:r>
        <w:rPr>
          <w:rFonts w:hint="eastAsia"/>
        </w:rPr>
        <w:t>食品标准与法规</w:t>
      </w:r>
    </w:p>
    <w:p w14:paraId="35EB26E9" w14:textId="77777777" w:rsidR="00C74B7B" w:rsidRDefault="00C74B7B" w:rsidP="00C74B7B">
      <w:pPr>
        <w:rPr>
          <w:rFonts w:hint="eastAsia"/>
        </w:rPr>
      </w:pPr>
    </w:p>
    <w:p w14:paraId="5A9CEF1C" w14:textId="65546D46" w:rsidR="00C74B7B" w:rsidRDefault="006F6D69" w:rsidP="001E0885">
      <w:pPr>
        <w:pStyle w:val="1"/>
        <w:rPr>
          <w:rFonts w:hint="eastAsia"/>
        </w:rPr>
      </w:pPr>
      <w:r w:rsidRPr="001E0885">
        <w:rPr>
          <w:rFonts w:hint="eastAsia"/>
        </w:rPr>
        <w:t>第一章：国际食品法典委员会标准框架及制定</w:t>
      </w:r>
    </w:p>
    <w:p w14:paraId="2C48AAA7" w14:textId="77777777" w:rsidR="001E0885" w:rsidRDefault="001E0885" w:rsidP="001E0885">
      <w:pPr>
        <w:rPr>
          <w:rFonts w:hint="eastAsia"/>
        </w:rPr>
      </w:pPr>
    </w:p>
    <w:p w14:paraId="54EC26D7" w14:textId="6E5AF1A1" w:rsidR="001E0885" w:rsidRDefault="006F6D69" w:rsidP="00822BF3">
      <w:pPr>
        <w:pStyle w:val="2"/>
        <w:rPr>
          <w:rFonts w:hint="eastAsia"/>
        </w:rPr>
      </w:pPr>
      <w:r>
        <w:rPr>
          <w:rFonts w:hint="eastAsia"/>
        </w:rPr>
        <w:t>第一部分：</w:t>
      </w:r>
      <w:r w:rsidRPr="00822BF3">
        <w:rPr>
          <w:rFonts w:hint="eastAsia"/>
        </w:rPr>
        <w:t>综合性国际组织</w:t>
      </w:r>
    </w:p>
    <w:p w14:paraId="497A6F3D" w14:textId="77777777" w:rsidR="00284C07" w:rsidRDefault="00284C07" w:rsidP="00284C07">
      <w:pPr>
        <w:rPr>
          <w:rFonts w:hint="eastAsia"/>
        </w:rPr>
      </w:pPr>
    </w:p>
    <w:p w14:paraId="19C71636" w14:textId="734ABE53" w:rsidR="00284C07" w:rsidRPr="00D55F4D" w:rsidRDefault="006F6D69" w:rsidP="00284C07">
      <w:pPr>
        <w:rPr>
          <w:rFonts w:asciiTheme="minorEastAsia" w:hAnsiTheme="minorEastAsia" w:hint="eastAsia"/>
          <w:b/>
          <w:bCs/>
          <w:u w:val="single"/>
        </w:rPr>
      </w:pPr>
      <w:r>
        <w:rPr>
          <w:rFonts w:asciiTheme="minorEastAsia" w:hAnsiTheme="minorEastAsia" w:hint="eastAsia"/>
        </w:rPr>
        <w:t>◎</w:t>
      </w:r>
      <w:r w:rsidRPr="00D55F4D">
        <w:rPr>
          <w:rFonts w:hint="eastAsia"/>
          <w:b/>
          <w:bCs/>
          <w:u w:val="single"/>
        </w:rPr>
        <w:t>1 世界卫生组织（</w:t>
      </w:r>
      <w:r w:rsidRPr="00CF06A9">
        <w:rPr>
          <w:rFonts w:hint="eastAsia"/>
          <w:b/>
          <w:bCs/>
          <w:color w:val="A02B93" w:themeColor="accent5"/>
          <w:u w:val="single"/>
        </w:rPr>
        <w:t>World Health Organization, WHO</w:t>
      </w:r>
      <w:r w:rsidRPr="00D55F4D">
        <w:rPr>
          <w:rFonts w:hint="eastAsia"/>
          <w:b/>
          <w:bCs/>
          <w:u w:val="single"/>
        </w:rPr>
        <w:t>）</w:t>
      </w:r>
      <w:r w:rsidR="00CF06A9" w:rsidRPr="00CF06A9">
        <w:rPr>
          <w:rFonts w:hint="eastAsia"/>
          <w:b/>
          <w:bCs/>
          <w:color w:val="A02B93" w:themeColor="accent5"/>
          <w:u w:val="single"/>
        </w:rPr>
        <w:t>【填空】</w:t>
      </w:r>
    </w:p>
    <w:p w14:paraId="6D4D45D3" w14:textId="74E5ADCF" w:rsidR="00D3474B" w:rsidRDefault="006F6D69" w:rsidP="00D3474B">
      <w:pPr>
        <w:rPr>
          <w:rFonts w:asciiTheme="minorEastAsia" w:hAnsiTheme="minorEastAsia" w:hint="eastAsia"/>
          <w:lang w:eastAsia="zh-TW"/>
        </w:rPr>
      </w:pPr>
      <w:r>
        <w:rPr>
          <w:rFonts w:asciiTheme="minorEastAsia" w:hAnsiTheme="minorEastAsia" w:hint="eastAsia"/>
        </w:rPr>
        <w:t>◎</w:t>
      </w:r>
      <w:r w:rsidRPr="0048274C">
        <w:rPr>
          <w:rFonts w:asciiTheme="minorEastAsia" w:hAnsiTheme="minorEastAsia" w:hint="eastAsia"/>
        </w:rPr>
        <w:t>联合国下属的一个专门机构，总部设在瑞士日内瓦，只有主权国家才能参加，是国际上最 大的政府间卫生组织，2022年5月之前总干事为埃塞俄比亚人谭塞德。</w:t>
      </w:r>
    </w:p>
    <w:p w14:paraId="6FB24CF3" w14:textId="5E79256C" w:rsidR="00D55F4D" w:rsidRDefault="006F6D69" w:rsidP="00D3474B">
      <w:pPr>
        <w:rPr>
          <w:rFonts w:asciiTheme="minorEastAsia" w:hAnsiTheme="minorEastAsia" w:hint="eastAsia"/>
        </w:rPr>
      </w:pPr>
      <w:r>
        <w:rPr>
          <w:rFonts w:asciiTheme="minorEastAsia" w:hAnsiTheme="minorEastAsia" w:hint="eastAsia"/>
        </w:rPr>
        <w:t>◎</w:t>
      </w:r>
      <w:r w:rsidRPr="0048274C">
        <w:rPr>
          <w:rFonts w:asciiTheme="minorEastAsia" w:hAnsiTheme="minorEastAsia" w:hint="eastAsia"/>
        </w:rPr>
        <w:t>宗旨：是全世界人民获得尽可能高水平的健康。健康指的是“身体，精神及社会生活中的 完美状态”</w:t>
      </w:r>
    </w:p>
    <w:p w14:paraId="260E1343" w14:textId="5E0FB970" w:rsidR="00D55F4D" w:rsidRDefault="006F6D69" w:rsidP="00D55F4D">
      <w:pPr>
        <w:rPr>
          <w:rFonts w:asciiTheme="minorEastAsia" w:hAnsiTheme="minorEastAsia" w:hint="eastAsia"/>
        </w:rPr>
      </w:pPr>
      <w:r>
        <w:rPr>
          <w:rFonts w:asciiTheme="minorEastAsia" w:hAnsiTheme="minorEastAsia" w:hint="eastAsia"/>
        </w:rPr>
        <w:t>◎</w:t>
      </w:r>
      <w:r w:rsidRPr="00357E0C">
        <w:rPr>
          <w:rFonts w:asciiTheme="minorEastAsia" w:hAnsiTheme="minorEastAsia" w:hint="eastAsia"/>
        </w:rPr>
        <w:t>世界卫生大会：是世界卫生组织的最高决策机构，一般每年5月在日内瓦举行，所有会员国 派代表团参加。</w:t>
      </w:r>
    </w:p>
    <w:p w14:paraId="1FB1DB7D" w14:textId="70968E2E" w:rsidR="00D55F4D" w:rsidRDefault="006F6D69" w:rsidP="00D55F4D">
      <w:pPr>
        <w:rPr>
          <w:rFonts w:asciiTheme="minorEastAsia" w:hAnsiTheme="minorEastAsia" w:hint="eastAsia"/>
        </w:rPr>
      </w:pPr>
      <w:r>
        <w:rPr>
          <w:rFonts w:asciiTheme="minorEastAsia" w:hAnsiTheme="minorEastAsia" w:hint="eastAsia"/>
        </w:rPr>
        <w:t>◎</w:t>
      </w:r>
      <w:r w:rsidRPr="00357E0C">
        <w:rPr>
          <w:rFonts w:asciiTheme="minorEastAsia" w:hAnsiTheme="minorEastAsia" w:hint="eastAsia"/>
        </w:rPr>
        <w:t>秘书处：是世卫组织常设机构，配备约7000名定期任用的卫生和其他专家和工作人员，分别在总部，六个区域的办事处和国家工作。</w:t>
      </w:r>
    </w:p>
    <w:p w14:paraId="624B6545" w14:textId="31A98B0D" w:rsidR="00D55F4D" w:rsidRDefault="006F6D69" w:rsidP="00D55F4D">
      <w:pPr>
        <w:rPr>
          <w:rFonts w:asciiTheme="minorEastAsia" w:hAnsiTheme="minorEastAsia" w:hint="eastAsia"/>
        </w:rPr>
      </w:pPr>
      <w:r>
        <w:rPr>
          <w:rFonts w:asciiTheme="minorEastAsia" w:hAnsiTheme="minorEastAsia" w:hint="eastAsia"/>
        </w:rPr>
        <w:t>◎</w:t>
      </w:r>
      <w:r w:rsidRPr="00CF06A9">
        <w:rPr>
          <w:rFonts w:asciiTheme="minorEastAsia" w:hAnsiTheme="minorEastAsia" w:hint="eastAsia"/>
          <w:b/>
          <w:bCs/>
          <w:color w:val="A02B93" w:themeColor="accent5"/>
        </w:rPr>
        <w:t>世界卫生日（4月7日）</w:t>
      </w:r>
      <w:r w:rsidR="00CF06A9">
        <w:rPr>
          <w:rFonts w:asciiTheme="minorEastAsia" w:hAnsiTheme="minorEastAsia" w:hint="eastAsia"/>
          <w:b/>
          <w:bCs/>
          <w:color w:val="A02B93" w:themeColor="accent5"/>
        </w:rPr>
        <w:t>【选择题3分】</w:t>
      </w:r>
      <w:r w:rsidRPr="00095A35">
        <w:rPr>
          <w:rFonts w:asciiTheme="minorEastAsia" w:hAnsiTheme="minorEastAsia" w:hint="eastAsia"/>
        </w:rPr>
        <w:t>，世卫组织在“从农场到餐桌，保证食品安全”的口号下，强 调与安全有关的各种挑战和机会。</w:t>
      </w:r>
    </w:p>
    <w:p w14:paraId="2C513C11" w14:textId="24D39F9A" w:rsidR="00D55F4D" w:rsidRDefault="006F6D69" w:rsidP="00D55F4D">
      <w:pPr>
        <w:rPr>
          <w:rFonts w:asciiTheme="minorEastAsia" w:hAnsiTheme="minorEastAsia" w:hint="eastAsia"/>
        </w:rPr>
      </w:pPr>
      <w:r>
        <w:rPr>
          <w:rFonts w:asciiTheme="minorEastAsia" w:hAnsiTheme="minorEastAsia" w:hint="eastAsia"/>
        </w:rPr>
        <w:t>◎</w:t>
      </w:r>
      <w:r w:rsidRPr="00196753">
        <w:rPr>
          <w:rFonts w:asciiTheme="minorEastAsia" w:hAnsiTheme="minorEastAsia" w:hint="eastAsia"/>
        </w:rPr>
        <w:t>世卫组织在食品安全领域的职责</w:t>
      </w:r>
      <w:r>
        <w:rPr>
          <w:rFonts w:asciiTheme="minorEastAsia" w:hAnsiTheme="minorEastAsia" w:hint="eastAsia"/>
        </w:rPr>
        <w:t>：</w:t>
      </w:r>
      <w:r w:rsidRPr="004E0BB9">
        <w:rPr>
          <w:rFonts w:asciiTheme="minorEastAsia" w:hAnsiTheme="minorEastAsia" w:hint="eastAsia"/>
        </w:rPr>
        <w:t>采取全球和国家层面的措施，利用世界卫生组织———粮农组织联合建立的国际食品安全局等平台，制定《食品法典》，确保在爆发食品安全突发事件期间能有效地进行沟通。</w:t>
      </w:r>
    </w:p>
    <w:p w14:paraId="45631533" w14:textId="09D01F46" w:rsidR="00CF3C7C" w:rsidRPr="00E625E9" w:rsidRDefault="006F6D69" w:rsidP="00D55F4D">
      <w:pPr>
        <w:rPr>
          <w:rFonts w:asciiTheme="minorEastAsia" w:hAnsiTheme="minorEastAsia" w:hint="eastAsia"/>
          <w:b/>
          <w:bCs/>
          <w:color w:val="A02B93" w:themeColor="accent5"/>
        </w:rPr>
      </w:pPr>
      <w:r>
        <w:rPr>
          <w:rFonts w:asciiTheme="minorEastAsia" w:hAnsiTheme="minorEastAsia" w:hint="eastAsia"/>
        </w:rPr>
        <w:t>◎</w:t>
      </w:r>
      <w:r w:rsidRPr="00CF3C7C">
        <w:rPr>
          <w:rFonts w:asciiTheme="minorEastAsia" w:hAnsiTheme="minorEastAsia" w:hint="eastAsia"/>
        </w:rPr>
        <w:t>世贸组织协议范围很广，涉及农业、纺织、服装、银行业务、政府采购、食品卫生等领域。 这些领域均遵循九项基本原则，可以归纳（归纳）为三条：</w:t>
      </w:r>
      <w:r w:rsidR="00CF3C7C" w:rsidRPr="00CF3C7C">
        <w:rPr>
          <w:rFonts w:asciiTheme="minorEastAsia" w:hAnsiTheme="minorEastAsia"/>
        </w:rPr>
        <w:t xml:space="preserve"> </w:t>
      </w:r>
      <w:r w:rsidR="00E625E9" w:rsidRPr="00E625E9">
        <w:rPr>
          <w:rFonts w:asciiTheme="minorEastAsia" w:hAnsiTheme="minorEastAsia" w:hint="eastAsia"/>
          <w:b/>
          <w:bCs/>
          <w:color w:val="A02B93" w:themeColor="accent5"/>
        </w:rPr>
        <w:t>【简答题第二题8分】</w:t>
      </w:r>
    </w:p>
    <w:p w14:paraId="482B6F38" w14:textId="4738D2C0" w:rsidR="00CF3C7C" w:rsidRDefault="006F6D69" w:rsidP="00D55F4D">
      <w:pPr>
        <w:rPr>
          <w:rFonts w:asciiTheme="minorEastAsia" w:hAnsiTheme="minorEastAsia" w:hint="eastAsia"/>
        </w:rPr>
      </w:pPr>
      <w:r w:rsidRPr="00E625E9">
        <w:rPr>
          <w:rFonts w:asciiTheme="minorEastAsia" w:hAnsiTheme="minorEastAsia" w:hint="eastAsia"/>
          <w:b/>
          <w:bCs/>
          <w:color w:val="A02B93" w:themeColor="accent5"/>
        </w:rPr>
        <w:t>1. 非歧视性原则</w:t>
      </w:r>
      <w:r w:rsidRPr="00CF3C7C">
        <w:rPr>
          <w:rFonts w:asciiTheme="minorEastAsia" w:hAnsiTheme="minorEastAsia" w:hint="eastAsia"/>
        </w:rPr>
        <w:t>：是WTO的基本，由无条件最惠国待遇和国民待遇组成。“最惠国待遇”是指在货 物贸易的关税、费用等方面，一成员给予其他任一成员的优惠和好处，</w:t>
      </w:r>
      <w:r w:rsidRPr="00CF3C7C">
        <w:rPr>
          <w:rFonts w:asciiTheme="minorEastAsia" w:hAnsiTheme="minorEastAsia" w:hint="eastAsia"/>
        </w:rPr>
        <w:lastRenderedPageBreak/>
        <w:t>必须无条件地给予所有成 员。“国民待遇”是指在征收国内税费和实施国内法规时，成员对进口产品和本国产品要一视同 仁，不得歧视。</w:t>
      </w:r>
      <w:r w:rsidR="00CF3C7C" w:rsidRPr="00CF3C7C">
        <w:rPr>
          <w:rFonts w:asciiTheme="minorEastAsia" w:hAnsiTheme="minorEastAsia"/>
        </w:rPr>
        <w:t xml:space="preserve"> </w:t>
      </w:r>
    </w:p>
    <w:p w14:paraId="22FBA18B" w14:textId="6E9D2F0F" w:rsidR="00CF3C7C" w:rsidRDefault="006F6D69" w:rsidP="00D55F4D">
      <w:pPr>
        <w:rPr>
          <w:rFonts w:asciiTheme="minorEastAsia" w:hAnsiTheme="minorEastAsia" w:hint="eastAsia"/>
        </w:rPr>
      </w:pPr>
      <w:r w:rsidRPr="00E625E9">
        <w:rPr>
          <w:rFonts w:asciiTheme="minorEastAsia" w:hAnsiTheme="minorEastAsia" w:hint="eastAsia"/>
          <w:b/>
          <w:bCs/>
          <w:color w:val="A02B93" w:themeColor="accent5"/>
        </w:rPr>
        <w:t>2. 透明度原则</w:t>
      </w:r>
      <w:r w:rsidRPr="00CF3C7C">
        <w:rPr>
          <w:rFonts w:asciiTheme="minorEastAsia" w:hAnsiTheme="minorEastAsia" w:hint="eastAsia"/>
        </w:rPr>
        <w:t>：是指WTO成员应公布其所制定和实施的与贸易有关的法律、法规、政策和做法以及 有关的变化情况(如修订、增补或废除等)，不公布的不得实施。</w:t>
      </w:r>
      <w:r w:rsidR="00CF3C7C" w:rsidRPr="00CF3C7C">
        <w:rPr>
          <w:rFonts w:asciiTheme="minorEastAsia" w:hAnsiTheme="minorEastAsia"/>
        </w:rPr>
        <w:t xml:space="preserve"> </w:t>
      </w:r>
    </w:p>
    <w:p w14:paraId="51A16735" w14:textId="04F42C82" w:rsidR="00D55F4D" w:rsidRDefault="006F6D69" w:rsidP="00D55F4D">
      <w:pPr>
        <w:rPr>
          <w:rFonts w:asciiTheme="minorEastAsia" w:hAnsiTheme="minorEastAsia" w:hint="eastAsia"/>
        </w:rPr>
      </w:pPr>
      <w:r w:rsidRPr="00E625E9">
        <w:rPr>
          <w:rFonts w:asciiTheme="minorEastAsia" w:hAnsiTheme="minorEastAsia" w:hint="eastAsia"/>
          <w:b/>
          <w:bCs/>
          <w:color w:val="A02B93" w:themeColor="accent5"/>
        </w:rPr>
        <w:t>3. 公平贸易原则</w:t>
      </w:r>
      <w:r w:rsidRPr="00CF3C7C">
        <w:rPr>
          <w:rFonts w:asciiTheme="minorEastAsia" w:hAnsiTheme="minorEastAsia" w:hint="eastAsia"/>
        </w:rPr>
        <w:t>：WTO禁止成员采用倾销或补贴等不公平贸易手段扰乱正常贸易的行为，允许采取 反倾销和反补贴的贸易补救手段</w:t>
      </w:r>
    </w:p>
    <w:p w14:paraId="0127CA2B" w14:textId="586FB17A" w:rsidR="00D726CD" w:rsidRPr="00E625E9" w:rsidRDefault="006F6D69" w:rsidP="00D55F4D">
      <w:pPr>
        <w:rPr>
          <w:rFonts w:asciiTheme="minorEastAsia" w:hAnsiTheme="minorEastAsia" w:hint="eastAsia"/>
          <w:b/>
          <w:bCs/>
          <w:color w:val="A02B93" w:themeColor="accent5"/>
        </w:rPr>
      </w:pPr>
      <w:r>
        <w:rPr>
          <w:rFonts w:asciiTheme="minorEastAsia" w:hAnsiTheme="minorEastAsia" w:hint="eastAsia"/>
        </w:rPr>
        <w:t>◎</w:t>
      </w:r>
      <w:r w:rsidRPr="00E625E9">
        <w:rPr>
          <w:rFonts w:asciiTheme="minorEastAsia" w:hAnsiTheme="minorEastAsia" w:hint="eastAsia"/>
          <w:b/>
          <w:bCs/>
          <w:color w:val="A02B93" w:themeColor="accent5"/>
        </w:rPr>
        <w:t>贸易壁垒（Trade Barriers/Barrier to trade） 又称贸易障碍（障碍）。 是国外商品劳务交换 所设置的人为限制，主要是指一国对外国商品劳务进口所实行的各种限制措施。</w:t>
      </w:r>
      <w:r w:rsidR="00BD6C18" w:rsidRPr="00E625E9">
        <w:rPr>
          <w:rFonts w:asciiTheme="minorEastAsia" w:hAnsiTheme="minorEastAsia"/>
          <w:b/>
          <w:bCs/>
          <w:color w:val="A02B93" w:themeColor="accent5"/>
          <w:lang w:eastAsia="zh-TW"/>
        </w:rPr>
        <w:t xml:space="preserve"> </w:t>
      </w:r>
      <w:r w:rsidR="00E625E9">
        <w:rPr>
          <w:rFonts w:asciiTheme="minorEastAsia" w:hAnsiTheme="minorEastAsia" w:hint="eastAsia"/>
          <w:b/>
          <w:bCs/>
          <w:color w:val="A02B93" w:themeColor="accent5"/>
        </w:rPr>
        <w:t>【名词解释第一题4分】</w:t>
      </w:r>
    </w:p>
    <w:p w14:paraId="20D5C6FA" w14:textId="1F5EFEE3" w:rsidR="00D55F4D" w:rsidRDefault="006F6D69" w:rsidP="00D55F4D">
      <w:pPr>
        <w:rPr>
          <w:rFonts w:asciiTheme="minorEastAsia" w:hAnsiTheme="minorEastAsia" w:hint="eastAsia"/>
        </w:rPr>
      </w:pPr>
      <w:r w:rsidRPr="00BD6C18">
        <w:rPr>
          <w:rFonts w:asciiTheme="minorEastAsia" w:hAnsiTheme="minorEastAsia" w:hint="eastAsia"/>
        </w:rPr>
        <w:t>贸易壁垒包括：货物税、进口关税（关税壁垒）、贸易配额限制、在地生产者补贴政策 进口许可证、出口许可证、通关检查条件与时间、反倾销税、其他关税的贸易壁垒。</w:t>
      </w:r>
    </w:p>
    <w:p w14:paraId="499B05C3" w14:textId="17A75F0E" w:rsidR="00D55F4D" w:rsidRDefault="006F6D69" w:rsidP="00D55F4D">
      <w:pPr>
        <w:rPr>
          <w:rFonts w:asciiTheme="minorEastAsia" w:hAnsiTheme="minorEastAsia" w:hint="eastAsia"/>
        </w:rPr>
      </w:pPr>
      <w:r>
        <w:rPr>
          <w:rFonts w:asciiTheme="minorEastAsia" w:hAnsiTheme="minorEastAsia" w:hint="eastAsia"/>
        </w:rPr>
        <w:t>◎</w:t>
      </w:r>
      <w:r w:rsidRPr="00A33300">
        <w:rPr>
          <w:rFonts w:asciiTheme="minorEastAsia" w:hAnsiTheme="minorEastAsia" w:hint="eastAsia"/>
        </w:rPr>
        <w:t>《技术性贸易壁垒协议》（TBT协议）：是WTO管辖的一项多边贸易协议。</w:t>
      </w:r>
    </w:p>
    <w:p w14:paraId="2E44BF78" w14:textId="79D3E23B" w:rsidR="00D55F4D" w:rsidRDefault="006F6D69" w:rsidP="00D55F4D">
      <w:pPr>
        <w:rPr>
          <w:rFonts w:asciiTheme="minorEastAsia" w:hAnsiTheme="minorEastAsia" w:hint="eastAsia"/>
        </w:rPr>
      </w:pPr>
      <w:r>
        <w:rPr>
          <w:rFonts w:asciiTheme="minorEastAsia" w:hAnsiTheme="minorEastAsia" w:hint="eastAsia"/>
        </w:rPr>
        <w:t>◎</w:t>
      </w:r>
      <w:r w:rsidRPr="0090372A">
        <w:rPr>
          <w:rFonts w:asciiTheme="minorEastAsia" w:hAnsiTheme="minorEastAsia" w:hint="eastAsia"/>
        </w:rPr>
        <w:t>进口瓶装水的制瓶材料是否对人体有害、所 装饮用水是否有污染，属于SPS协议管辖范围；而瓶 子的体积、大小和形状等是否符合超市货架摆放（摆 放）或展示，属于TBT协定管辖范围。</w:t>
      </w:r>
    </w:p>
    <w:p w14:paraId="3BFFFED0" w14:textId="4D3F3481" w:rsidR="00D55F4D" w:rsidRDefault="006F6D69" w:rsidP="00D55F4D">
      <w:pPr>
        <w:rPr>
          <w:rFonts w:asciiTheme="minorEastAsia" w:hAnsiTheme="minorEastAsia" w:hint="eastAsia"/>
        </w:rPr>
      </w:pPr>
      <w:r>
        <w:rPr>
          <w:rFonts w:asciiTheme="minorEastAsia" w:hAnsiTheme="minorEastAsia" w:hint="eastAsia"/>
        </w:rPr>
        <w:t>◎</w:t>
      </w:r>
      <w:r w:rsidRPr="00BC60B0">
        <w:rPr>
          <w:rFonts w:asciiTheme="minorEastAsia" w:hAnsiTheme="minorEastAsia" w:hint="eastAsia"/>
        </w:rPr>
        <w:t>◆TBT协议的部分内容属于食品安全范围，包括农产 品、包装和标签以及生产标准等方面，而SPS协议主要集中在食品卫生安全领域。两者最主要的区别在于TBT协议遵循的国际标准是国际标准化组织（ISO）和国际电工委员会（IEC）制 定的相关标准；SPS协议遵循国际法典委员会（CAC ）、国际植物保护公约（IPCC）和世界动物卫生组织 （OIE）制定的相关标准。两者规制内容不同，应用的国际标准也不同</w:t>
      </w:r>
    </w:p>
    <w:p w14:paraId="4F011E35" w14:textId="234474F7" w:rsidR="00D55F4D" w:rsidRDefault="006F6D69" w:rsidP="00D55F4D">
      <w:pPr>
        <w:rPr>
          <w:rFonts w:asciiTheme="minorEastAsia" w:hAnsiTheme="minorEastAsia" w:hint="eastAsia"/>
        </w:rPr>
      </w:pPr>
      <w:r>
        <w:rPr>
          <w:rFonts w:asciiTheme="minorEastAsia" w:hAnsiTheme="minorEastAsia" w:hint="eastAsia"/>
        </w:rPr>
        <w:t>◎</w:t>
      </w:r>
      <w:r w:rsidRPr="00C46C3B">
        <w:rPr>
          <w:rFonts w:asciiTheme="minorEastAsia" w:hAnsiTheme="minorEastAsia" w:hint="eastAsia"/>
        </w:rPr>
        <w:t>《TBT协议》的基本原则 （1）无论技术法规、标准，还是合格评定程序的制定，都应以国际标准化机构制定的相 应国际标准、导则或建议为基础；它们的制定、采纳和实施均不应给国际贸易造成不必要的障碍。</w:t>
      </w:r>
      <w:r w:rsidRPr="00050B2C">
        <w:rPr>
          <w:rFonts w:asciiTheme="minorEastAsia" w:hAnsiTheme="minorEastAsia" w:hint="eastAsia"/>
        </w:rPr>
        <w:t>2）在涉及国家安全、防止欺诈行为、保护人类健康和安全</w:t>
      </w:r>
      <w:r w:rsidRPr="00C46C3B">
        <w:rPr>
          <w:rFonts w:asciiTheme="minorEastAsia" w:hAnsiTheme="minorEastAsia" w:hint="eastAsia"/>
        </w:rPr>
        <w:t>（3）实现各国认证制度相互认可的前提，应以国际标准化机构颁布的有关导则或建议作 为其制定合格评定程序的基础。 （4）在市场准入方面，TBT要求实施最惠国待遇和国民待遇原则。 （5）在贸易争端进行磋商和仲裁方面，遵照执行“关于争端处理规则和程序的谅解 协议”</w:t>
      </w:r>
    </w:p>
    <w:p w14:paraId="09AD7F7C" w14:textId="675051AC" w:rsidR="00E625E9" w:rsidRPr="00E625E9" w:rsidRDefault="00E625E9" w:rsidP="00D55F4D">
      <w:pPr>
        <w:rPr>
          <w:rFonts w:asciiTheme="minorEastAsia" w:hAnsiTheme="minorEastAsia" w:hint="eastAsia"/>
          <w:b/>
          <w:bCs/>
          <w:color w:val="A02B93" w:themeColor="accent5"/>
        </w:rPr>
      </w:pPr>
      <w:r w:rsidRPr="00E625E9">
        <w:rPr>
          <w:rFonts w:asciiTheme="minorEastAsia" w:hAnsiTheme="minorEastAsia" w:hint="eastAsia"/>
          <w:b/>
          <w:bCs/>
          <w:color w:val="A02B93" w:themeColor="accent5"/>
        </w:rPr>
        <w:t>TBT与SPS是互补的</w:t>
      </w:r>
      <w:r>
        <w:rPr>
          <w:rFonts w:asciiTheme="minorEastAsia" w:hAnsiTheme="minorEastAsia" w:hint="eastAsia"/>
          <w:b/>
          <w:bCs/>
          <w:color w:val="A02B93" w:themeColor="accent5"/>
        </w:rPr>
        <w:t>【选择题第三题3分】</w:t>
      </w:r>
    </w:p>
    <w:p w14:paraId="7608BA17" w14:textId="42171EB7" w:rsidR="00ED6516" w:rsidRDefault="006F6D69" w:rsidP="006D655B">
      <w:pPr>
        <w:pStyle w:val="2"/>
        <w:rPr>
          <w:rFonts w:hint="eastAsia"/>
        </w:rPr>
      </w:pPr>
      <w:r>
        <w:rPr>
          <w:rFonts w:hint="eastAsia"/>
        </w:rPr>
        <w:t>第二部分：</w:t>
      </w:r>
      <w:r w:rsidRPr="00ED6516">
        <w:rPr>
          <w:rFonts w:hint="eastAsia"/>
        </w:rPr>
        <w:t>国际法典委员会（食典委）</w:t>
      </w:r>
    </w:p>
    <w:p w14:paraId="5950A6D0" w14:textId="47B027E0" w:rsidR="00D55F4D" w:rsidRPr="00E625E9" w:rsidRDefault="006F6D69" w:rsidP="00D55F4D">
      <w:pPr>
        <w:rPr>
          <w:rFonts w:asciiTheme="minorEastAsia" w:hAnsiTheme="minorEastAsia" w:hint="eastAsia"/>
          <w:color w:val="A02B93" w:themeColor="accent5"/>
        </w:rPr>
      </w:pPr>
      <w:r>
        <w:rPr>
          <w:rFonts w:asciiTheme="minorEastAsia" w:hAnsiTheme="minorEastAsia" w:hint="eastAsia"/>
        </w:rPr>
        <w:t>◎</w:t>
      </w:r>
      <w:r w:rsidRPr="00E625E9">
        <w:rPr>
          <w:rFonts w:asciiTheme="minorEastAsia" w:hAnsiTheme="minorEastAsia" w:hint="eastAsia"/>
          <w:b/>
          <w:bCs/>
          <w:color w:val="A02B93" w:themeColor="accent5"/>
          <w:u w:val="single"/>
        </w:rPr>
        <w:t>国际食品法典委员会（Codex Alimentarius Commission，CAC）</w:t>
      </w:r>
      <w:r w:rsidR="00E625E9">
        <w:rPr>
          <w:rFonts w:asciiTheme="minorEastAsia" w:hAnsiTheme="minorEastAsia" w:hint="eastAsia"/>
          <w:b/>
          <w:bCs/>
          <w:color w:val="A02B93" w:themeColor="accent5"/>
          <w:u w:val="single"/>
        </w:rPr>
        <w:t>【填空题】</w:t>
      </w:r>
    </w:p>
    <w:p w14:paraId="71EBC1AE" w14:textId="662A5AFA" w:rsidR="00D55F4D" w:rsidRDefault="006F6D69" w:rsidP="00D55F4D">
      <w:pPr>
        <w:rPr>
          <w:rFonts w:asciiTheme="minorEastAsia" w:hAnsiTheme="minorEastAsia" w:hint="eastAsia"/>
        </w:rPr>
      </w:pPr>
      <w:r>
        <w:rPr>
          <w:rFonts w:asciiTheme="minorEastAsia" w:hAnsiTheme="minorEastAsia" w:hint="eastAsia"/>
        </w:rPr>
        <w:t>◎</w:t>
      </w:r>
      <w:r w:rsidRPr="00860F17">
        <w:rPr>
          <w:rFonts w:asciiTheme="minorEastAsia" w:hAnsiTheme="minorEastAsia" w:hint="eastAsia"/>
        </w:rPr>
        <w:t>CAC又称为食典委，是负责执行世卫组织（WHO）和粮农组织（FAO）联合食品标准计划所 有事宜的机构，于1963年建立。工作宗旨：通过建立国际协调一致的食品</w:t>
      </w:r>
      <w:r w:rsidRPr="00860F17">
        <w:rPr>
          <w:rFonts w:asciiTheme="minorEastAsia" w:hAnsiTheme="minorEastAsia" w:hint="eastAsia"/>
        </w:rPr>
        <w:lastRenderedPageBreak/>
        <w:t>标准体系，保护消费者的健康，确保食品贸易的公平 进行。</w:t>
      </w:r>
    </w:p>
    <w:p w14:paraId="74EB70EA" w14:textId="03572BF8" w:rsidR="00D55F4D" w:rsidRDefault="006F6D69" w:rsidP="00214D4F">
      <w:pPr>
        <w:rPr>
          <w:rFonts w:asciiTheme="minorEastAsia" w:hAnsiTheme="minorEastAsia" w:hint="eastAsia"/>
        </w:rPr>
      </w:pPr>
      <w:r>
        <w:rPr>
          <w:rFonts w:asciiTheme="minorEastAsia" w:hAnsiTheme="minorEastAsia" w:hint="eastAsia"/>
        </w:rPr>
        <w:t>◎</w:t>
      </w:r>
      <w:r w:rsidRPr="00214D4F">
        <w:rPr>
          <w:rFonts w:asciiTheme="minorEastAsia" w:hAnsiTheme="minorEastAsia" w:hint="eastAsia"/>
        </w:rPr>
        <w:t>1950年，WHO与FAO联合专家会议开始在营养、食品添加剂等有关领域开展工作。会议指出：“不同国家食品法规通常存在冲突和矛盾。有关保存、术语命名和可接受的食品标准立法，各国差异巨大。制定新的法规是往往不以科学为基础，很少考虑到营养原则。</w:t>
      </w:r>
    </w:p>
    <w:p w14:paraId="544BFB2C" w14:textId="4A1E35AB" w:rsidR="00D55F4D" w:rsidRDefault="006F6D69" w:rsidP="00D55F4D">
      <w:pPr>
        <w:rPr>
          <w:rFonts w:asciiTheme="minorEastAsia" w:hAnsiTheme="minorEastAsia" w:hint="eastAsia"/>
        </w:rPr>
      </w:pPr>
      <w:r>
        <w:rPr>
          <w:rFonts w:asciiTheme="minorEastAsia" w:hAnsiTheme="minorEastAsia" w:hint="eastAsia"/>
        </w:rPr>
        <w:t>◎</w:t>
      </w:r>
      <w:r w:rsidRPr="00BE4E3B">
        <w:rPr>
          <w:rFonts w:asciiTheme="minorEastAsia" w:hAnsiTheme="minorEastAsia" w:hint="eastAsia"/>
        </w:rPr>
        <w:t>区域执行委员（Members elected on a geographic basis）：按地理区域选举产生，可以连任两届， 共四年。区域协调员（Regional Coordinators）：协调员可任期两届，最多四年。</w:t>
      </w:r>
    </w:p>
    <w:p w14:paraId="179AAE68" w14:textId="64C8F2F4" w:rsidR="00D55F4D" w:rsidRDefault="006F6D69" w:rsidP="00D55F4D">
      <w:pPr>
        <w:rPr>
          <w:rFonts w:asciiTheme="minorEastAsia" w:hAnsiTheme="minorEastAsia" w:hint="eastAsia"/>
        </w:rPr>
      </w:pPr>
      <w:r>
        <w:rPr>
          <w:rFonts w:asciiTheme="minorEastAsia" w:hAnsiTheme="minorEastAsia" w:hint="eastAsia"/>
        </w:rPr>
        <w:t>◎</w:t>
      </w:r>
      <w:r w:rsidRPr="007A2916">
        <w:rPr>
          <w:rFonts w:asciiTheme="minorEastAsia" w:hAnsiTheme="minorEastAsia" w:hint="eastAsia"/>
        </w:rPr>
        <w:t>秘书处是食典委的核心机构，是保障整个国际食典委正常运转的重要支撑。秘书处负责食典委大会和执 行委员会会议的管理和服务，以及协调各法典委员会的活动，督促并指导其工作。</w:t>
      </w:r>
    </w:p>
    <w:p w14:paraId="022B594A" w14:textId="6933C701" w:rsidR="00D55F4D" w:rsidRDefault="006F6D69" w:rsidP="00D55F4D">
      <w:pPr>
        <w:rPr>
          <w:rFonts w:asciiTheme="minorEastAsia" w:hAnsiTheme="minorEastAsia" w:hint="eastAsia"/>
        </w:rPr>
      </w:pPr>
      <w:r>
        <w:rPr>
          <w:rFonts w:asciiTheme="minorEastAsia" w:hAnsiTheme="minorEastAsia" w:hint="eastAsia"/>
        </w:rPr>
        <w:t>◎</w:t>
      </w:r>
      <w:r w:rsidRPr="00CE4A8D">
        <w:rPr>
          <w:rFonts w:asciiTheme="minorEastAsia" w:hAnsiTheme="minorEastAsia" w:hint="eastAsia"/>
        </w:rPr>
        <w:t>当商品法典委员会认为通用准则不能适用于一种或多种商品标准是，可将针对某种商品的特殊规定提交综合主题法典 委员会寻求支持。同时应在食品法典标准及相关文本制定程序的最佳时期和最早阶段提交给相关的综合主题法典委员 会，避免拖延标准的制定过程</w:t>
      </w:r>
    </w:p>
    <w:p w14:paraId="3057A007" w14:textId="23D22F99" w:rsidR="00D55F4D" w:rsidRDefault="006F6D69" w:rsidP="00D55F4D">
      <w:pPr>
        <w:rPr>
          <w:rFonts w:asciiTheme="minorEastAsia" w:hAnsiTheme="minorEastAsia" w:hint="eastAsia"/>
        </w:rPr>
      </w:pPr>
      <w:r>
        <w:rPr>
          <w:rFonts w:asciiTheme="minorEastAsia" w:hAnsiTheme="minorEastAsia" w:hint="eastAsia"/>
        </w:rPr>
        <w:t>◎</w:t>
      </w:r>
      <w:r w:rsidRPr="00512E9C">
        <w:rPr>
          <w:rFonts w:asciiTheme="minorEastAsia" w:hAnsiTheme="minorEastAsia" w:hint="eastAsia"/>
        </w:rPr>
        <w:t xml:space="preserve">议事规则：经过1963年第一届食典委大会通过，历经11次修订，对各方面和组织成员的规则作出规定。 </w:t>
      </w:r>
      <w:r w:rsidRPr="00512E9C">
        <w:rPr>
          <w:rFonts w:ascii="MS Gothic" w:eastAsia="MS Gothic" w:hAnsi="MS Gothic" w:cs="MS Gothic"/>
        </w:rPr>
        <w:t>➢</w:t>
      </w:r>
      <w:r w:rsidRPr="00512E9C">
        <w:rPr>
          <w:rFonts w:asciiTheme="minorEastAsia" w:hAnsiTheme="minorEastAsia" w:hint="eastAsia"/>
        </w:rPr>
        <w:t xml:space="preserve"> 特别强调“协商一致原则”。议事规则第12条“标准的制定和通过”第二款明确规定：“食典委应为 通过或修正标准达成一致意见作出最大努力。只有当达成一致意见的努力不奏效时，才可以投票方式 决定标准是否通过或修正”。</w:t>
      </w:r>
    </w:p>
    <w:p w14:paraId="047A849E" w14:textId="42A85668" w:rsidR="00D55F4D" w:rsidRDefault="006F6D69" w:rsidP="00D55F4D">
      <w:pPr>
        <w:rPr>
          <w:rFonts w:asciiTheme="minorEastAsia" w:hAnsiTheme="minorEastAsia" w:hint="eastAsia"/>
        </w:rPr>
      </w:pPr>
      <w:r>
        <w:rPr>
          <w:rFonts w:asciiTheme="minorEastAsia" w:hAnsiTheme="minorEastAsia" w:hint="eastAsia"/>
        </w:rPr>
        <w:t>◎</w:t>
      </w:r>
      <w:r w:rsidRPr="00512E9C">
        <w:rPr>
          <w:rFonts w:asciiTheme="minorEastAsia" w:hAnsiTheme="minorEastAsia" w:hint="eastAsia"/>
        </w:rPr>
        <w:t>确定工作重点原则（top priority）：在制定某一项标准或规范时，首先考虑《战略规划》中确定的 重点、执委会开展严格审查的相关结果，以及在合理时间内完成工作的前景，对提议进行评估。</w:t>
      </w:r>
    </w:p>
    <w:p w14:paraId="0AD841D5" w14:textId="1049FBCD" w:rsidR="00D55F4D" w:rsidRDefault="006F6D69" w:rsidP="00D55F4D">
      <w:pPr>
        <w:rPr>
          <w:rFonts w:asciiTheme="minorEastAsia" w:hAnsiTheme="minorEastAsia" w:hint="eastAsia"/>
        </w:rPr>
      </w:pPr>
      <w:r>
        <w:rPr>
          <w:rFonts w:asciiTheme="minorEastAsia" w:hAnsiTheme="minorEastAsia" w:hint="eastAsia"/>
        </w:rPr>
        <w:t>◎</w:t>
      </w:r>
      <w:r w:rsidRPr="00CD3638">
        <w:rPr>
          <w:rFonts w:asciiTheme="minorEastAsia" w:hAnsiTheme="minorEastAsia" w:hint="eastAsia"/>
        </w:rPr>
        <w:t>科学性原则：以科学为基础，各方专家参与每个细节讨论，确保经得起科学的推敲。明确指出风险分 析应采用结构化方法，包括由食典委定义的三个密切联系的风险分析环节，即风险评估、风险管理及 风险通报，每个环节必不可少。</w:t>
      </w:r>
    </w:p>
    <w:p w14:paraId="597A4DC0" w14:textId="1A49904B" w:rsidR="00512E9C" w:rsidRPr="00D55F4D" w:rsidRDefault="006F6D69" w:rsidP="00512E9C">
      <w:pPr>
        <w:rPr>
          <w:rFonts w:asciiTheme="minorEastAsia" w:hAnsiTheme="minorEastAsia" w:hint="eastAsia"/>
        </w:rPr>
      </w:pPr>
      <w:r>
        <w:rPr>
          <w:rFonts w:asciiTheme="minorEastAsia" w:hAnsiTheme="minorEastAsia" w:hint="eastAsia"/>
        </w:rPr>
        <w:t>◎</w:t>
      </w:r>
      <w:r w:rsidR="008E3E67" w:rsidRPr="008E3E67">
        <w:rPr>
          <w:rFonts w:asciiTheme="minorEastAsia" w:hAnsiTheme="minorEastAsia"/>
          <w:noProof/>
        </w:rPr>
        <w:lastRenderedPageBreak/>
        <w:drawing>
          <wp:inline distT="0" distB="0" distL="0" distR="0" wp14:anchorId="65A6D5C4" wp14:editId="6E845B05">
            <wp:extent cx="5274310" cy="2252980"/>
            <wp:effectExtent l="0" t="0" r="2540" b="0"/>
            <wp:docPr id="102049298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492981" name=""/>
                    <pic:cNvPicPr/>
                  </pic:nvPicPr>
                  <pic:blipFill>
                    <a:blip r:embed="rId6"/>
                    <a:stretch>
                      <a:fillRect/>
                    </a:stretch>
                  </pic:blipFill>
                  <pic:spPr>
                    <a:xfrm>
                      <a:off x="0" y="0"/>
                      <a:ext cx="5274310" cy="2252980"/>
                    </a:xfrm>
                    <a:prstGeom prst="rect">
                      <a:avLst/>
                    </a:prstGeom>
                  </pic:spPr>
                </pic:pic>
              </a:graphicData>
            </a:graphic>
          </wp:inline>
        </w:drawing>
      </w:r>
    </w:p>
    <w:p w14:paraId="17D13D77" w14:textId="0EDEC546" w:rsidR="00647ED7" w:rsidRDefault="00647ED7" w:rsidP="00512E9C">
      <w:pPr>
        <w:rPr>
          <w:rFonts w:asciiTheme="minorEastAsia" w:hAnsiTheme="minorEastAsia" w:hint="eastAsia"/>
        </w:rPr>
      </w:pPr>
    </w:p>
    <w:p w14:paraId="2E22FA08" w14:textId="77777777" w:rsidR="00647ED7" w:rsidRDefault="00647ED7" w:rsidP="00512E9C">
      <w:pPr>
        <w:rPr>
          <w:rFonts w:asciiTheme="minorEastAsia" w:hAnsiTheme="minorEastAsia" w:hint="eastAsia"/>
        </w:rPr>
      </w:pPr>
    </w:p>
    <w:p w14:paraId="2881AA96" w14:textId="3780F979" w:rsidR="00512E9C" w:rsidRDefault="006F6D69" w:rsidP="00BB36C4">
      <w:pPr>
        <w:pStyle w:val="1"/>
        <w:rPr>
          <w:rFonts w:hint="eastAsia"/>
        </w:rPr>
      </w:pPr>
      <w:r>
        <w:rPr>
          <w:rFonts w:hint="eastAsia"/>
        </w:rPr>
        <w:t>第二节课：</w:t>
      </w:r>
      <w:r w:rsidRPr="00647ED7">
        <w:rPr>
          <w:rFonts w:hint="eastAsia"/>
        </w:rPr>
        <w:t>澳门食品法律与规范系统</w:t>
      </w:r>
    </w:p>
    <w:p w14:paraId="7F5F1852" w14:textId="77777777" w:rsidR="00BB36C4" w:rsidRDefault="00BB36C4" w:rsidP="00BB36C4">
      <w:pPr>
        <w:rPr>
          <w:rFonts w:hint="eastAsia"/>
        </w:rPr>
      </w:pPr>
    </w:p>
    <w:p w14:paraId="4FA920E7" w14:textId="706BAF24" w:rsidR="00BB36C4" w:rsidRDefault="006F6D69" w:rsidP="00CD595E">
      <w:pPr>
        <w:pStyle w:val="2"/>
        <w:rPr>
          <w:rFonts w:hint="eastAsia"/>
        </w:rPr>
      </w:pPr>
      <w:r>
        <w:rPr>
          <w:rFonts w:hint="eastAsia"/>
        </w:rPr>
        <w:t>第一部分：澳门食品安全管理部门</w:t>
      </w:r>
    </w:p>
    <w:p w14:paraId="0639236B" w14:textId="77777777" w:rsidR="00CD595E" w:rsidRPr="00BB36C4" w:rsidRDefault="00CD595E" w:rsidP="00BB36C4">
      <w:pPr>
        <w:rPr>
          <w:rFonts w:hint="eastAsia"/>
        </w:rPr>
      </w:pPr>
    </w:p>
    <w:p w14:paraId="109590A3" w14:textId="5B3C4B71" w:rsidR="00512E9C" w:rsidRPr="00D55F4D" w:rsidRDefault="006F6D69" w:rsidP="00512E9C">
      <w:pPr>
        <w:rPr>
          <w:rFonts w:asciiTheme="minorEastAsia" w:hAnsiTheme="minorEastAsia" w:hint="eastAsia"/>
        </w:rPr>
      </w:pPr>
      <w:r>
        <w:rPr>
          <w:rFonts w:asciiTheme="minorEastAsia" w:hAnsiTheme="minorEastAsia" w:hint="eastAsia"/>
        </w:rPr>
        <w:t>◎</w:t>
      </w:r>
      <w:r w:rsidRPr="00BA6B13">
        <w:rPr>
          <w:rFonts w:asciiTheme="minorEastAsia" w:hAnsiTheme="minorEastAsia" w:hint="eastAsia"/>
          <w:highlight w:val="yellow"/>
        </w:rPr>
        <w:t>主要监管部门</w:t>
      </w:r>
    </w:p>
    <w:p w14:paraId="5AE5AAB0" w14:textId="1D5D2471" w:rsidR="00512E9C" w:rsidRPr="00D55F4D" w:rsidRDefault="006F6D69" w:rsidP="00512E9C">
      <w:pPr>
        <w:rPr>
          <w:rFonts w:asciiTheme="minorEastAsia" w:hAnsiTheme="minorEastAsia" w:hint="eastAsia"/>
        </w:rPr>
      </w:pPr>
      <w:r>
        <w:rPr>
          <w:rFonts w:asciiTheme="minorEastAsia" w:hAnsiTheme="minorEastAsia" w:hint="eastAsia"/>
        </w:rPr>
        <w:t>◎</w:t>
      </w:r>
      <w:r w:rsidRPr="00BA6B13">
        <w:rPr>
          <w:rFonts w:asciiTheme="minorEastAsia" w:hAnsiTheme="minorEastAsia" w:hint="eastAsia"/>
          <w:b/>
          <w:bCs/>
          <w:u w:val="single"/>
        </w:rPr>
        <w:t>市政署</w:t>
      </w:r>
    </w:p>
    <w:p w14:paraId="0F1C22CD" w14:textId="058043F1" w:rsidR="00512E9C" w:rsidRPr="00D55F4D" w:rsidRDefault="006F6D69" w:rsidP="00512E9C">
      <w:pPr>
        <w:rPr>
          <w:rFonts w:asciiTheme="minorEastAsia" w:hAnsiTheme="minorEastAsia" w:hint="eastAsia"/>
        </w:rPr>
      </w:pPr>
      <w:r>
        <w:rPr>
          <w:rFonts w:asciiTheme="minorEastAsia" w:hAnsiTheme="minorEastAsia" w:hint="eastAsia"/>
        </w:rPr>
        <w:t>◎</w:t>
      </w:r>
      <w:r w:rsidRPr="009416C3">
        <w:rPr>
          <w:rFonts w:asciiTheme="minorEastAsia" w:hAnsiTheme="minorEastAsia" w:hint="eastAsia"/>
        </w:rPr>
        <w:t>成立于2019年。</w:t>
      </w:r>
      <w:r w:rsidRPr="00280793">
        <w:rPr>
          <w:rFonts w:asciiTheme="minorEastAsia" w:hAnsiTheme="minorEastAsia" w:hint="eastAsia"/>
        </w:rPr>
        <w:t>市政署辖下的食品安全中心，成立于2013年，是一支应用科学的风险管理、评 估、传达方法，保障澳门食品安全的团队</w:t>
      </w:r>
    </w:p>
    <w:p w14:paraId="6F42C7D5" w14:textId="636FC620" w:rsidR="00512E9C" w:rsidRPr="00E625E9" w:rsidRDefault="006F6D69" w:rsidP="00512E9C">
      <w:pPr>
        <w:rPr>
          <w:rFonts w:asciiTheme="minorEastAsia" w:hAnsiTheme="minorEastAsia" w:hint="eastAsia"/>
          <w:b/>
          <w:bCs/>
          <w:color w:val="A02B93" w:themeColor="accent5"/>
        </w:rPr>
      </w:pPr>
      <w:r>
        <w:rPr>
          <w:rFonts w:asciiTheme="minorEastAsia" w:hAnsiTheme="minorEastAsia" w:hint="eastAsia"/>
        </w:rPr>
        <w:t>◎</w:t>
      </w:r>
      <w:r w:rsidRPr="00280793">
        <w:rPr>
          <w:rFonts w:asciiTheme="minorEastAsia" w:hAnsiTheme="minorEastAsia" w:hint="eastAsia"/>
          <w:u w:val="single"/>
        </w:rPr>
        <w:t>食安中心</w:t>
      </w:r>
      <w:r w:rsidRPr="00280793">
        <w:rPr>
          <w:rFonts w:asciiTheme="minorEastAsia" w:hAnsiTheme="minorEastAsia" w:hint="eastAsia"/>
        </w:rPr>
        <w:t>通过</w:t>
      </w:r>
      <w:r w:rsidRPr="00E625E9">
        <w:rPr>
          <w:rFonts w:asciiTheme="minorEastAsia" w:hAnsiTheme="minorEastAsia" w:hint="eastAsia"/>
          <w:b/>
          <w:bCs/>
          <w:color w:val="A02B93" w:themeColor="accent5"/>
        </w:rPr>
        <w:t>管理规划、风险评估、风险传达</w:t>
      </w:r>
      <w:r w:rsidR="00E625E9">
        <w:rPr>
          <w:rFonts w:asciiTheme="minorEastAsia" w:hAnsiTheme="minorEastAsia" w:hint="eastAsia"/>
          <w:b/>
          <w:bCs/>
          <w:color w:val="A02B93" w:themeColor="accent5"/>
        </w:rPr>
        <w:t>【填空】</w:t>
      </w:r>
      <w:r w:rsidRPr="00280793">
        <w:rPr>
          <w:rFonts w:asciiTheme="minorEastAsia" w:hAnsiTheme="minorEastAsia" w:hint="eastAsia"/>
        </w:rPr>
        <w:t>三方面管控澳门的食品安全</w:t>
      </w:r>
      <w:r>
        <w:rPr>
          <w:rFonts w:asciiTheme="minorEastAsia" w:hAnsiTheme="minorEastAsia" w:hint="eastAsia"/>
        </w:rPr>
        <w:t>；食安</w:t>
      </w:r>
      <w:r w:rsidRPr="00280793">
        <w:rPr>
          <w:rFonts w:asciiTheme="minorEastAsia" w:hAnsiTheme="minorEastAsia" w:hint="eastAsia"/>
        </w:rPr>
        <w:t>中心还负责通过餐饮与市售食品抽检（常规食品抽检）、时令节日食品抽 检和专项食品调查等形式评估市面售卖食品的风险及卫生状况。</w:t>
      </w:r>
      <w:r w:rsidR="00E625E9" w:rsidRPr="00E625E9">
        <w:rPr>
          <w:rFonts w:asciiTheme="minorEastAsia" w:hAnsiTheme="minorEastAsia" w:hint="eastAsia"/>
          <w:b/>
          <w:bCs/>
          <w:color w:val="A02B93" w:themeColor="accent5"/>
        </w:rPr>
        <w:t>管理规划、风险评估、风险传达</w:t>
      </w:r>
      <w:r w:rsidR="00E625E9">
        <w:rPr>
          <w:rFonts w:asciiTheme="minorEastAsia" w:hAnsiTheme="minorEastAsia" w:hint="eastAsia"/>
          <w:b/>
          <w:bCs/>
          <w:color w:val="A02B93" w:themeColor="accent5"/>
        </w:rPr>
        <w:t>【填空】</w:t>
      </w:r>
    </w:p>
    <w:p w14:paraId="41D8DB8A" w14:textId="33B0D59D" w:rsidR="00512E9C" w:rsidRPr="00D55F4D" w:rsidRDefault="006F6D69" w:rsidP="00512E9C">
      <w:pPr>
        <w:rPr>
          <w:rFonts w:asciiTheme="minorEastAsia" w:hAnsiTheme="minorEastAsia" w:hint="eastAsia"/>
        </w:rPr>
      </w:pPr>
      <w:r>
        <w:rPr>
          <w:rFonts w:asciiTheme="minorEastAsia" w:hAnsiTheme="minorEastAsia" w:hint="eastAsia"/>
        </w:rPr>
        <w:t>◎</w:t>
      </w:r>
      <w:r w:rsidRPr="00614018">
        <w:rPr>
          <w:rFonts w:asciiTheme="minorEastAsia" w:hAnsiTheme="minorEastAsia" w:hint="eastAsia"/>
          <w:b/>
          <w:bCs/>
          <w:u w:val="single"/>
        </w:rPr>
        <w:t>卫生局</w:t>
      </w:r>
    </w:p>
    <w:p w14:paraId="24068CFE" w14:textId="6749724D" w:rsidR="00512E9C" w:rsidRPr="00D55F4D" w:rsidRDefault="006F6D69" w:rsidP="00512E9C">
      <w:pPr>
        <w:rPr>
          <w:rFonts w:asciiTheme="minorEastAsia" w:hAnsiTheme="minorEastAsia" w:hint="eastAsia"/>
        </w:rPr>
      </w:pPr>
      <w:r>
        <w:rPr>
          <w:rFonts w:asciiTheme="minorEastAsia" w:hAnsiTheme="minorEastAsia" w:hint="eastAsia"/>
        </w:rPr>
        <w:t>◎</w:t>
      </w:r>
      <w:r w:rsidRPr="00614018">
        <w:rPr>
          <w:rFonts w:asciiTheme="minorEastAsia" w:hAnsiTheme="minorEastAsia" w:hint="eastAsia"/>
        </w:rPr>
        <w:t>在食品安全标准制定方面向市政署提供协助</w:t>
      </w:r>
    </w:p>
    <w:p w14:paraId="1890947A" w14:textId="3D46B315" w:rsidR="00512E9C" w:rsidRPr="00D55F4D" w:rsidRDefault="006F6D69" w:rsidP="00512E9C">
      <w:pPr>
        <w:rPr>
          <w:rFonts w:asciiTheme="minorEastAsia" w:hAnsiTheme="minorEastAsia" w:hint="eastAsia"/>
        </w:rPr>
      </w:pPr>
      <w:r>
        <w:rPr>
          <w:rFonts w:asciiTheme="minorEastAsia" w:hAnsiTheme="minorEastAsia" w:hint="eastAsia"/>
        </w:rPr>
        <w:t>◎</w:t>
      </w:r>
      <w:r w:rsidRPr="00614018">
        <w:rPr>
          <w:rFonts w:asciiTheme="minorEastAsia" w:hAnsiTheme="minorEastAsia" w:hint="eastAsia"/>
          <w:b/>
          <w:bCs/>
          <w:u w:val="single"/>
        </w:rPr>
        <w:t>旅游局</w:t>
      </w:r>
    </w:p>
    <w:p w14:paraId="01BBC3AE" w14:textId="0AE79069" w:rsidR="00512E9C" w:rsidRPr="00D55F4D" w:rsidRDefault="006F6D69" w:rsidP="00512E9C">
      <w:pPr>
        <w:rPr>
          <w:rFonts w:asciiTheme="minorEastAsia" w:hAnsiTheme="minorEastAsia" w:hint="eastAsia"/>
        </w:rPr>
      </w:pPr>
      <w:r>
        <w:rPr>
          <w:rFonts w:asciiTheme="minorEastAsia" w:hAnsiTheme="minorEastAsia" w:hint="eastAsia"/>
        </w:rPr>
        <w:t>◎</w:t>
      </w:r>
      <w:r w:rsidRPr="00040BF9">
        <w:rPr>
          <w:rFonts w:asciiTheme="minorEastAsia" w:hAnsiTheme="minorEastAsia" w:hint="eastAsia"/>
        </w:rPr>
        <w:t>作为与旅游业密切相关的部门，旅游局也参与食品安全监管工作，确保旅游 区的食品安全。</w:t>
      </w:r>
    </w:p>
    <w:p w14:paraId="34659F32" w14:textId="6E851DCC" w:rsidR="00512E9C" w:rsidRPr="00D55F4D" w:rsidRDefault="006F6D69" w:rsidP="00512E9C">
      <w:pPr>
        <w:rPr>
          <w:rFonts w:asciiTheme="minorEastAsia" w:hAnsiTheme="minorEastAsia" w:hint="eastAsia"/>
        </w:rPr>
      </w:pPr>
      <w:r>
        <w:rPr>
          <w:rFonts w:asciiTheme="minorEastAsia" w:hAnsiTheme="minorEastAsia" w:hint="eastAsia"/>
        </w:rPr>
        <w:lastRenderedPageBreak/>
        <w:t>◎</w:t>
      </w:r>
      <w:r w:rsidRPr="00040BF9">
        <w:rPr>
          <w:rFonts w:asciiTheme="minorEastAsia" w:hAnsiTheme="minorEastAsia" w:hint="eastAsia"/>
          <w:b/>
          <w:bCs/>
          <w:u w:val="single"/>
        </w:rPr>
        <w:t>经济局</w:t>
      </w:r>
    </w:p>
    <w:p w14:paraId="409CB352" w14:textId="0BC88631" w:rsidR="00512E9C" w:rsidRPr="00D55F4D" w:rsidRDefault="006F6D69" w:rsidP="00512E9C">
      <w:pPr>
        <w:rPr>
          <w:rFonts w:asciiTheme="minorEastAsia" w:hAnsiTheme="minorEastAsia" w:hint="eastAsia"/>
        </w:rPr>
      </w:pPr>
      <w:r>
        <w:rPr>
          <w:rFonts w:asciiTheme="minorEastAsia" w:hAnsiTheme="minorEastAsia" w:hint="eastAsia"/>
        </w:rPr>
        <w:t>◎</w:t>
      </w:r>
      <w:r w:rsidRPr="00D964E1">
        <w:rPr>
          <w:rFonts w:asciiTheme="minorEastAsia" w:hAnsiTheme="minorEastAsia" w:hint="eastAsia"/>
        </w:rPr>
        <w:t>主要负责检验市场上的食品标签，并与市政署联合巡查市面上预包装食品， 以监察食品卷标及其信息的正确性</w:t>
      </w:r>
    </w:p>
    <w:p w14:paraId="27C4C75C" w14:textId="72447CFD" w:rsidR="00512E9C" w:rsidRPr="00D55F4D" w:rsidRDefault="006F6D69" w:rsidP="00512E9C">
      <w:pPr>
        <w:rPr>
          <w:rFonts w:asciiTheme="minorEastAsia" w:hAnsiTheme="minorEastAsia" w:hint="eastAsia"/>
        </w:rPr>
      </w:pPr>
      <w:r>
        <w:rPr>
          <w:rFonts w:asciiTheme="minorEastAsia" w:hAnsiTheme="minorEastAsia" w:hint="eastAsia"/>
        </w:rPr>
        <w:t>◎</w:t>
      </w:r>
      <w:r w:rsidRPr="00D964E1">
        <w:rPr>
          <w:rFonts w:asciiTheme="minorEastAsia" w:hAnsiTheme="minorEastAsia" w:hint="eastAsia"/>
          <w:b/>
          <w:bCs/>
          <w:u w:val="single"/>
        </w:rPr>
        <w:t>海关</w:t>
      </w:r>
    </w:p>
    <w:p w14:paraId="5DA9DCD1" w14:textId="241AADA3" w:rsidR="00512E9C" w:rsidRPr="00D55F4D" w:rsidRDefault="006F6D69" w:rsidP="00512E9C">
      <w:pPr>
        <w:rPr>
          <w:rFonts w:asciiTheme="minorEastAsia" w:hAnsiTheme="minorEastAsia" w:hint="eastAsia"/>
        </w:rPr>
      </w:pPr>
      <w:r>
        <w:rPr>
          <w:rFonts w:asciiTheme="minorEastAsia" w:hAnsiTheme="minorEastAsia" w:hint="eastAsia"/>
        </w:rPr>
        <w:t>◎</w:t>
      </w:r>
      <w:r w:rsidRPr="00D964E1">
        <w:rPr>
          <w:rFonts w:asciiTheme="minorEastAsia" w:hAnsiTheme="minorEastAsia" w:hint="eastAsia"/>
        </w:rPr>
        <w:t>负责进口食品的检验检疫工作，确保进口食品符合澳门的安全标准</w:t>
      </w:r>
    </w:p>
    <w:p w14:paraId="218387CC" w14:textId="31351F3F" w:rsidR="00512E9C" w:rsidRPr="00E750CC" w:rsidRDefault="006F6D69" w:rsidP="00512E9C">
      <w:pPr>
        <w:rPr>
          <w:rFonts w:asciiTheme="minorEastAsia" w:hAnsiTheme="minorEastAsia" w:hint="eastAsia"/>
          <w:b/>
          <w:bCs/>
          <w:u w:val="single"/>
        </w:rPr>
      </w:pPr>
      <w:r>
        <w:rPr>
          <w:rFonts w:asciiTheme="minorEastAsia" w:hAnsiTheme="minorEastAsia" w:hint="eastAsia"/>
        </w:rPr>
        <w:t>◎</w:t>
      </w:r>
      <w:r w:rsidRPr="00E750CC">
        <w:rPr>
          <w:rFonts w:asciiTheme="minorEastAsia" w:hAnsiTheme="minorEastAsia" w:hint="eastAsia"/>
          <w:b/>
          <w:bCs/>
          <w:u w:val="single"/>
        </w:rPr>
        <w:t>消费者委员会</w:t>
      </w:r>
    </w:p>
    <w:p w14:paraId="0A233B01" w14:textId="2BE6E5AA" w:rsidR="00512E9C" w:rsidRPr="00D55F4D" w:rsidRDefault="006F6D69" w:rsidP="00512E9C">
      <w:pPr>
        <w:rPr>
          <w:rFonts w:asciiTheme="minorEastAsia" w:hAnsiTheme="minorEastAsia" w:hint="eastAsia"/>
        </w:rPr>
      </w:pPr>
      <w:r>
        <w:rPr>
          <w:rFonts w:asciiTheme="minorEastAsia" w:hAnsiTheme="minorEastAsia" w:hint="eastAsia"/>
        </w:rPr>
        <w:t>◎</w:t>
      </w:r>
      <w:r w:rsidRPr="00E750CC">
        <w:rPr>
          <w:rFonts w:asciiTheme="minorEastAsia" w:hAnsiTheme="minorEastAsia" w:hint="eastAsia"/>
        </w:rPr>
        <w:t>作为准政府部门，消费者委员会是消费者与政府沟通的桥梁，积极参与食品 安全监管工作，为消费者提供维权服务</w:t>
      </w:r>
    </w:p>
    <w:p w14:paraId="5465D05B" w14:textId="570098C3" w:rsidR="00512E9C" w:rsidRDefault="006F6D69" w:rsidP="00512E9C">
      <w:pPr>
        <w:rPr>
          <w:rFonts w:asciiTheme="minorEastAsia" w:hAnsiTheme="minorEastAsia" w:hint="eastAsia"/>
        </w:rPr>
      </w:pPr>
      <w:r>
        <w:rPr>
          <w:rFonts w:asciiTheme="minorEastAsia" w:hAnsiTheme="minorEastAsia" w:hint="eastAsia"/>
        </w:rPr>
        <w:t>◎</w:t>
      </w:r>
      <w:r w:rsidRPr="00E750CC">
        <w:rPr>
          <w:rFonts w:asciiTheme="minorEastAsia" w:hAnsiTheme="minorEastAsia" w:hint="eastAsia"/>
          <w:highlight w:val="yellow"/>
        </w:rPr>
        <w:t>综上，澳门的食品安全管理部门是一个由多个部门组成的协作体系，以民政总署和市政署为核心，辅以卫生局、 旅游局、经济局、海关等多个部门的配合，共同维护澳 门的食品安全</w:t>
      </w:r>
    </w:p>
    <w:p w14:paraId="458269E6" w14:textId="77777777" w:rsidR="00D774A7" w:rsidRDefault="00D774A7" w:rsidP="00512E9C">
      <w:pPr>
        <w:rPr>
          <w:rFonts w:asciiTheme="minorEastAsia" w:hAnsiTheme="minorEastAsia" w:hint="eastAsia"/>
        </w:rPr>
      </w:pPr>
    </w:p>
    <w:p w14:paraId="334751D9" w14:textId="32C1DA91" w:rsidR="00D774A7" w:rsidRPr="00D55F4D" w:rsidRDefault="006F6D69" w:rsidP="007E02C0">
      <w:pPr>
        <w:pStyle w:val="2"/>
        <w:rPr>
          <w:rFonts w:hint="eastAsia"/>
        </w:rPr>
      </w:pPr>
      <w:r>
        <w:rPr>
          <w:rFonts w:hint="eastAsia"/>
        </w:rPr>
        <w:t>第二部分：</w:t>
      </w:r>
      <w:r w:rsidRPr="00D774A7">
        <w:rPr>
          <w:rFonts w:hint="eastAsia"/>
        </w:rPr>
        <w:t>澳门食品法律概述</w:t>
      </w:r>
    </w:p>
    <w:p w14:paraId="7F9A1207" w14:textId="705478EA" w:rsidR="00512E9C" w:rsidRPr="00D55F4D" w:rsidRDefault="006F6D69" w:rsidP="00512E9C">
      <w:pPr>
        <w:rPr>
          <w:rFonts w:asciiTheme="minorEastAsia" w:hAnsiTheme="minorEastAsia" w:hint="eastAsia"/>
        </w:rPr>
      </w:pPr>
      <w:r>
        <w:rPr>
          <w:rFonts w:asciiTheme="minorEastAsia" w:hAnsiTheme="minorEastAsia" w:hint="eastAsia"/>
        </w:rPr>
        <w:t>◎</w:t>
      </w:r>
      <w:r w:rsidRPr="007E02C0">
        <w:rPr>
          <w:rFonts w:asciiTheme="minorEastAsia" w:hAnsiTheme="minorEastAsia" w:hint="eastAsia"/>
        </w:rPr>
        <w:t>澳门食品法律是规范澳门特别行政区内食品生产、加工、流通、消费等各个环节的法律体系，旨在保障食品安全，维护公众健康</w:t>
      </w:r>
    </w:p>
    <w:p w14:paraId="562940F3" w14:textId="1707122C" w:rsidR="00EF3363" w:rsidRDefault="006F6D69" w:rsidP="00512E9C">
      <w:pPr>
        <w:rPr>
          <w:rFonts w:asciiTheme="minorEastAsia" w:hAnsiTheme="minorEastAsia" w:hint="eastAsia"/>
        </w:rPr>
      </w:pPr>
      <w:r>
        <w:rPr>
          <w:rFonts w:asciiTheme="minorEastAsia" w:hAnsiTheme="minorEastAsia" w:hint="eastAsia"/>
        </w:rPr>
        <w:t>◎</w:t>
      </w:r>
      <w:r w:rsidRPr="007E02C0">
        <w:rPr>
          <w:rFonts w:asciiTheme="minorEastAsia" w:hAnsiTheme="minorEastAsia" w:hint="eastAsia"/>
        </w:rPr>
        <w:t>目的</w:t>
      </w:r>
      <w:r>
        <w:rPr>
          <w:rFonts w:asciiTheme="minorEastAsia" w:hAnsiTheme="minorEastAsia" w:hint="eastAsia"/>
        </w:rPr>
        <w:t>：</w:t>
      </w:r>
    </w:p>
    <w:p w14:paraId="524B32A7" w14:textId="190C4F9C" w:rsidR="00EF3363" w:rsidRDefault="006F6D69" w:rsidP="00512E9C">
      <w:pPr>
        <w:rPr>
          <w:rFonts w:asciiTheme="minorEastAsia" w:hAnsiTheme="minorEastAsia" w:hint="eastAsia"/>
        </w:rPr>
      </w:pPr>
      <w:r w:rsidRPr="00EF3363">
        <w:rPr>
          <w:rFonts w:asciiTheme="minorEastAsia" w:hAnsiTheme="minorEastAsia" w:hint="eastAsia"/>
        </w:rPr>
        <w:t>• 确保食品质量，防止食品污染和有害物质对消费者的危害；</w:t>
      </w:r>
      <w:r w:rsidR="00EF3363" w:rsidRPr="00EF3363">
        <w:rPr>
          <w:rFonts w:asciiTheme="minorEastAsia" w:hAnsiTheme="minorEastAsia"/>
        </w:rPr>
        <w:t xml:space="preserve"> </w:t>
      </w:r>
    </w:p>
    <w:p w14:paraId="06226E63" w14:textId="4E3CC8DA" w:rsidR="00EF3363" w:rsidRDefault="006F6D69" w:rsidP="00512E9C">
      <w:pPr>
        <w:rPr>
          <w:rFonts w:asciiTheme="minorEastAsia" w:hAnsiTheme="minorEastAsia" w:hint="eastAsia"/>
        </w:rPr>
      </w:pPr>
      <w:r w:rsidRPr="00EF3363">
        <w:rPr>
          <w:rFonts w:asciiTheme="minorEastAsia" w:hAnsiTheme="minorEastAsia" w:hint="eastAsia"/>
        </w:rPr>
        <w:t>• 促进食品行业的健康发展，维护市场秩序；</w:t>
      </w:r>
      <w:r w:rsidR="00EF3363" w:rsidRPr="00EF3363">
        <w:rPr>
          <w:rFonts w:asciiTheme="minorEastAsia" w:hAnsiTheme="minorEastAsia"/>
        </w:rPr>
        <w:t xml:space="preserve"> </w:t>
      </w:r>
    </w:p>
    <w:p w14:paraId="6023282B" w14:textId="178D9FFD" w:rsidR="00512E9C" w:rsidRPr="00D55F4D" w:rsidRDefault="006F6D69" w:rsidP="00512E9C">
      <w:pPr>
        <w:rPr>
          <w:rFonts w:asciiTheme="minorEastAsia" w:hAnsiTheme="minorEastAsia" w:hint="eastAsia"/>
        </w:rPr>
      </w:pPr>
      <w:r w:rsidRPr="00EF3363">
        <w:rPr>
          <w:rFonts w:asciiTheme="minorEastAsia" w:hAnsiTheme="minorEastAsia" w:hint="eastAsia"/>
        </w:rPr>
        <w:t>• 提高食品安全监管水平，增强公众对食品安全的信心</w:t>
      </w:r>
    </w:p>
    <w:p w14:paraId="16E0C1FB" w14:textId="50F14766" w:rsidR="00512E9C" w:rsidRPr="00D55F4D" w:rsidRDefault="006F6D69" w:rsidP="00512E9C">
      <w:pPr>
        <w:rPr>
          <w:rFonts w:asciiTheme="minorEastAsia" w:hAnsiTheme="minorEastAsia" w:hint="eastAsia"/>
        </w:rPr>
      </w:pPr>
      <w:r>
        <w:rPr>
          <w:rFonts w:asciiTheme="minorEastAsia" w:hAnsiTheme="minorEastAsia" w:hint="eastAsia"/>
        </w:rPr>
        <w:t>◎</w:t>
      </w:r>
      <w:r w:rsidRPr="005746BC">
        <w:rPr>
          <w:rFonts w:asciiTheme="minorEastAsia" w:hAnsiTheme="minorEastAsia" w:hint="eastAsia"/>
        </w:rPr>
        <w:t>澳门食品法律框架</w:t>
      </w:r>
      <w:r>
        <w:rPr>
          <w:rFonts w:asciiTheme="minorEastAsia" w:hAnsiTheme="minorEastAsia" w:hint="eastAsia"/>
        </w:rPr>
        <w:t>：</w:t>
      </w:r>
      <w:r w:rsidRPr="005746BC">
        <w:rPr>
          <w:rFonts w:asciiTheme="minorEastAsia" w:hAnsiTheme="minorEastAsia" w:hint="eastAsia"/>
        </w:rPr>
        <w:t>基本法律</w:t>
      </w:r>
      <w:r>
        <w:rPr>
          <w:rFonts w:asciiTheme="minorEastAsia" w:hAnsiTheme="minorEastAsia" w:hint="eastAsia"/>
        </w:rPr>
        <w:t>、</w:t>
      </w:r>
      <w:r w:rsidRPr="005746BC">
        <w:rPr>
          <w:rFonts w:asciiTheme="minorEastAsia" w:hAnsiTheme="minorEastAsia" w:hint="eastAsia"/>
        </w:rPr>
        <w:t>配套法规</w:t>
      </w:r>
      <w:r>
        <w:rPr>
          <w:rFonts w:asciiTheme="minorEastAsia" w:hAnsiTheme="minorEastAsia" w:hint="eastAsia"/>
        </w:rPr>
        <w:t>、</w:t>
      </w:r>
      <w:r w:rsidRPr="005746BC">
        <w:rPr>
          <w:rFonts w:asciiTheme="minorEastAsia" w:hAnsiTheme="minorEastAsia" w:hint="eastAsia"/>
        </w:rPr>
        <w:t>国际接轨</w:t>
      </w:r>
    </w:p>
    <w:p w14:paraId="5A61059F" w14:textId="1B846E3A" w:rsidR="00512E9C" w:rsidRPr="00D55F4D" w:rsidRDefault="006F6D69" w:rsidP="00512E9C">
      <w:pPr>
        <w:rPr>
          <w:rFonts w:asciiTheme="minorEastAsia" w:hAnsiTheme="minorEastAsia" w:hint="eastAsia"/>
        </w:rPr>
      </w:pPr>
      <w:r>
        <w:rPr>
          <w:rFonts w:asciiTheme="minorEastAsia" w:hAnsiTheme="minorEastAsia" w:hint="eastAsia"/>
        </w:rPr>
        <w:t>◎</w:t>
      </w:r>
      <w:r w:rsidRPr="003933DF">
        <w:rPr>
          <w:rFonts w:asciiTheme="minorEastAsia" w:hAnsiTheme="minorEastAsia" w:hint="eastAsia"/>
        </w:rPr>
        <w:t>实现与国际接轨的几个行动：1.参考国际标准</w:t>
      </w:r>
      <w:r>
        <w:rPr>
          <w:rFonts w:asciiTheme="minorEastAsia" w:hAnsiTheme="minorEastAsia" w:hint="eastAsia"/>
        </w:rPr>
        <w:t>、</w:t>
      </w:r>
      <w:r w:rsidRPr="003933DF">
        <w:rPr>
          <w:rFonts w:asciiTheme="minorEastAsia" w:hAnsiTheme="minorEastAsia" w:hint="eastAsia"/>
        </w:rPr>
        <w:t>2.更新法律法规</w:t>
      </w:r>
      <w:r>
        <w:rPr>
          <w:rFonts w:asciiTheme="minorEastAsia" w:hAnsiTheme="minorEastAsia" w:hint="eastAsia"/>
        </w:rPr>
        <w:t>、</w:t>
      </w:r>
      <w:r w:rsidRPr="003933DF">
        <w:rPr>
          <w:rFonts w:asciiTheme="minorEastAsia" w:hAnsiTheme="minorEastAsia" w:hint="eastAsia"/>
        </w:rPr>
        <w:t>3.统一标准体系</w:t>
      </w:r>
      <w:r>
        <w:rPr>
          <w:rFonts w:asciiTheme="minorEastAsia" w:hAnsiTheme="minorEastAsia" w:hint="eastAsia"/>
        </w:rPr>
        <w:t>、</w:t>
      </w:r>
      <w:r w:rsidRPr="003933DF">
        <w:rPr>
          <w:rFonts w:asciiTheme="minorEastAsia" w:hAnsiTheme="minorEastAsia" w:hint="eastAsia"/>
        </w:rPr>
        <w:t>4. 风险评估与监测</w:t>
      </w:r>
    </w:p>
    <w:p w14:paraId="3EF39E39" w14:textId="38AC0BEA" w:rsidR="00512E9C" w:rsidRPr="00D55F4D" w:rsidRDefault="006F6D69" w:rsidP="00512E9C">
      <w:pPr>
        <w:rPr>
          <w:rFonts w:asciiTheme="minorEastAsia" w:hAnsiTheme="minorEastAsia" w:hint="eastAsia"/>
        </w:rPr>
      </w:pPr>
      <w:r>
        <w:rPr>
          <w:rFonts w:asciiTheme="minorEastAsia" w:hAnsiTheme="minorEastAsia" w:hint="eastAsia"/>
        </w:rPr>
        <w:t>◎</w:t>
      </w:r>
      <w:r w:rsidRPr="00B219B6">
        <w:rPr>
          <w:rFonts w:asciiTheme="minorEastAsia" w:hAnsiTheme="minorEastAsia" w:hint="eastAsia"/>
        </w:rPr>
        <w:t>食品安全风险评估包括危害识别、危害特征描述、暴露评估和风险特征描述四个主要步骤。这个过程需要多学科的参与，包括毒理学、分析化学、流行病学、统计学、微生物学、暴露科学和食品科学等。</w:t>
      </w:r>
    </w:p>
    <w:p w14:paraId="4B4CFBC7" w14:textId="6D0563E9" w:rsidR="00512E9C" w:rsidRPr="00D55F4D" w:rsidRDefault="006F6D69" w:rsidP="00512E9C">
      <w:pPr>
        <w:rPr>
          <w:rFonts w:asciiTheme="minorEastAsia" w:hAnsiTheme="minorEastAsia" w:hint="eastAsia"/>
        </w:rPr>
      </w:pPr>
      <w:r>
        <w:rPr>
          <w:rFonts w:asciiTheme="minorEastAsia" w:hAnsiTheme="minorEastAsia" w:hint="eastAsia"/>
        </w:rPr>
        <w:t>◎</w:t>
      </w:r>
      <w:r w:rsidRPr="00B219B6">
        <w:rPr>
          <w:rFonts w:asciiTheme="minorEastAsia" w:hAnsiTheme="minorEastAsia" w:hint="eastAsia"/>
        </w:rPr>
        <w:t>食安中心设有三类食品检测项目</w:t>
      </w:r>
      <w:r>
        <w:rPr>
          <w:rFonts w:asciiTheme="minorEastAsia" w:hAnsiTheme="minorEastAsia" w:hint="eastAsia"/>
        </w:rPr>
        <w:t>：</w:t>
      </w:r>
      <w:r w:rsidRPr="00B219B6">
        <w:rPr>
          <w:rFonts w:asciiTheme="minorEastAsia" w:hAnsiTheme="minorEastAsia" w:hint="eastAsia"/>
        </w:rPr>
        <w:t>1. 恒常食品检测</w:t>
      </w:r>
      <w:r>
        <w:rPr>
          <w:rFonts w:asciiTheme="minorEastAsia" w:hAnsiTheme="minorEastAsia" w:hint="eastAsia"/>
        </w:rPr>
        <w:t>、</w:t>
      </w:r>
      <w:r w:rsidRPr="00B219B6">
        <w:rPr>
          <w:rFonts w:asciiTheme="minorEastAsia" w:hAnsiTheme="minorEastAsia" w:hint="eastAsia"/>
        </w:rPr>
        <w:t>2. 时令食品检测</w:t>
      </w:r>
      <w:r>
        <w:rPr>
          <w:rFonts w:asciiTheme="minorEastAsia" w:hAnsiTheme="minorEastAsia" w:hint="eastAsia"/>
        </w:rPr>
        <w:t>、</w:t>
      </w:r>
      <w:r w:rsidRPr="00B219B6">
        <w:rPr>
          <w:rFonts w:asciiTheme="minorEastAsia" w:hAnsiTheme="minorEastAsia" w:hint="eastAsia"/>
        </w:rPr>
        <w:t>3. 专项食品调查</w:t>
      </w:r>
    </w:p>
    <w:p w14:paraId="0B38FDBD" w14:textId="210236D1" w:rsidR="00512E9C" w:rsidRDefault="006F6D69" w:rsidP="00512E9C">
      <w:pPr>
        <w:rPr>
          <w:rFonts w:asciiTheme="minorEastAsia" w:hAnsiTheme="minorEastAsia" w:hint="eastAsia"/>
        </w:rPr>
      </w:pPr>
      <w:r>
        <w:rPr>
          <w:rFonts w:asciiTheme="minorEastAsia" w:hAnsiTheme="minorEastAsia" w:hint="eastAsia"/>
        </w:rPr>
        <w:t>◎</w:t>
      </w:r>
      <w:r w:rsidRPr="00E625E9">
        <w:rPr>
          <w:rFonts w:asciiTheme="minorEastAsia" w:hAnsiTheme="minorEastAsia" w:hint="eastAsia"/>
          <w:b/>
          <w:bCs/>
          <w:color w:val="A02B93" w:themeColor="accent5"/>
        </w:rPr>
        <w:t>法人的概念</w:t>
      </w:r>
      <w:r w:rsidR="00E625E9">
        <w:rPr>
          <w:rFonts w:asciiTheme="minorEastAsia" w:hAnsiTheme="minorEastAsia" w:hint="eastAsia"/>
          <w:b/>
          <w:bCs/>
          <w:color w:val="A02B93" w:themeColor="accent5"/>
        </w:rPr>
        <w:t>[名词解释]</w:t>
      </w:r>
      <w:r>
        <w:rPr>
          <w:rFonts w:asciiTheme="minorEastAsia" w:hAnsiTheme="minorEastAsia" w:hint="eastAsia"/>
        </w:rPr>
        <w:t>：</w:t>
      </w:r>
      <w:r w:rsidRPr="00F86017">
        <w:rPr>
          <w:rFonts w:asciiTheme="minorEastAsia" w:hAnsiTheme="minorEastAsia" w:hint="eastAsia"/>
        </w:rPr>
        <w:t>是法律上的一个概念，指的是具有法律地位的非自然人实体，它能够像自然人一样在法律上享有 权利和承担义务。</w:t>
      </w:r>
    </w:p>
    <w:p w14:paraId="1994F256" w14:textId="151D1AFD" w:rsidR="002B321F" w:rsidRPr="00D55F4D" w:rsidRDefault="006F6D69" w:rsidP="002B321F">
      <w:pPr>
        <w:pStyle w:val="2"/>
        <w:rPr>
          <w:rFonts w:hint="eastAsia"/>
        </w:rPr>
      </w:pPr>
      <w:r>
        <w:rPr>
          <w:rFonts w:hint="eastAsia"/>
        </w:rPr>
        <w:lastRenderedPageBreak/>
        <w:t>第四部分：</w:t>
      </w:r>
      <w:r w:rsidRPr="002B321F">
        <w:rPr>
          <w:rFonts w:hint="eastAsia"/>
        </w:rPr>
        <w:t>消费者权益保护与维权途径</w:t>
      </w:r>
      <w:r>
        <w:rPr>
          <w:rFonts w:hint="eastAsia"/>
        </w:rPr>
        <w:t>（还真没第三部分）</w:t>
      </w:r>
    </w:p>
    <w:p w14:paraId="373F2E0C" w14:textId="217888F5" w:rsidR="00512E9C" w:rsidRDefault="006F6D69" w:rsidP="00512E9C">
      <w:pPr>
        <w:rPr>
          <w:rFonts w:asciiTheme="minorEastAsia" w:hAnsiTheme="minorEastAsia" w:hint="eastAsia"/>
        </w:rPr>
      </w:pPr>
      <w:r>
        <w:rPr>
          <w:rFonts w:asciiTheme="minorEastAsia" w:hAnsiTheme="minorEastAsia" w:hint="eastAsia"/>
        </w:rPr>
        <w:t>◎</w:t>
      </w:r>
      <w:r w:rsidRPr="004C341D">
        <w:rPr>
          <w:rFonts w:asciiTheme="minorEastAsia" w:hAnsiTheme="minorEastAsia" w:hint="eastAsia"/>
        </w:rPr>
        <w:t>消费者维权途径介绍</w:t>
      </w:r>
      <w:r>
        <w:rPr>
          <w:rFonts w:asciiTheme="minorEastAsia" w:hAnsiTheme="minorEastAsia" w:hint="eastAsia"/>
        </w:rPr>
        <w:t>：</w:t>
      </w:r>
      <w:r w:rsidRPr="004C341D">
        <w:rPr>
          <w:rFonts w:asciiTheme="minorEastAsia" w:hAnsiTheme="minorEastAsia" w:hint="eastAsia"/>
        </w:rPr>
        <w:t>投诉管道</w:t>
      </w:r>
      <w:r>
        <w:rPr>
          <w:rFonts w:asciiTheme="minorEastAsia" w:hAnsiTheme="minorEastAsia" w:hint="eastAsia"/>
        </w:rPr>
        <w:t>、</w:t>
      </w:r>
      <w:r w:rsidRPr="004C341D">
        <w:rPr>
          <w:rFonts w:asciiTheme="minorEastAsia" w:hAnsiTheme="minorEastAsia" w:hint="eastAsia"/>
        </w:rPr>
        <w:t>法律援助</w:t>
      </w:r>
      <w:r>
        <w:rPr>
          <w:rFonts w:asciiTheme="minorEastAsia" w:hAnsiTheme="minorEastAsia" w:hint="eastAsia"/>
        </w:rPr>
        <w:t>、</w:t>
      </w:r>
      <w:r w:rsidRPr="004C341D">
        <w:rPr>
          <w:rFonts w:asciiTheme="minorEastAsia" w:hAnsiTheme="minorEastAsia" w:hint="eastAsia"/>
        </w:rPr>
        <w:t>和解与调解</w:t>
      </w:r>
    </w:p>
    <w:p w14:paraId="585A04F0" w14:textId="5A0D4851" w:rsidR="00501DC6" w:rsidRPr="00D55F4D" w:rsidRDefault="006F6D69" w:rsidP="00501DC6">
      <w:pPr>
        <w:pStyle w:val="2"/>
        <w:rPr>
          <w:rFonts w:hint="eastAsia"/>
        </w:rPr>
      </w:pPr>
      <w:r>
        <w:rPr>
          <w:rFonts w:hint="eastAsia"/>
        </w:rPr>
        <w:t>第五部分：</w:t>
      </w:r>
      <w:r w:rsidRPr="00501DC6">
        <w:rPr>
          <w:rFonts w:hint="eastAsia"/>
        </w:rPr>
        <w:t>最新法规解读与影响分析</w:t>
      </w:r>
    </w:p>
    <w:p w14:paraId="751FF0BD" w14:textId="5119D25E" w:rsidR="00512E9C" w:rsidRPr="00D55F4D" w:rsidRDefault="006F6D69" w:rsidP="00512E9C">
      <w:pPr>
        <w:rPr>
          <w:rFonts w:asciiTheme="minorEastAsia" w:hAnsiTheme="minorEastAsia" w:hint="eastAsia"/>
        </w:rPr>
      </w:pPr>
      <w:r>
        <w:rPr>
          <w:rFonts w:asciiTheme="minorEastAsia" w:hAnsiTheme="minorEastAsia" w:hint="eastAsia"/>
        </w:rPr>
        <w:t>◎</w:t>
      </w:r>
      <w:r w:rsidRPr="00695C8C">
        <w:rPr>
          <w:rFonts w:asciiTheme="minorEastAsia" w:hAnsiTheme="minorEastAsia" w:hint="eastAsia"/>
        </w:rPr>
        <w:t>新规对企业生产经营的影响</w:t>
      </w:r>
      <w:r>
        <w:rPr>
          <w:rFonts w:asciiTheme="minorEastAsia" w:hAnsiTheme="minorEastAsia" w:hint="eastAsia"/>
        </w:rPr>
        <w:t>：</w:t>
      </w:r>
      <w:r w:rsidRPr="00695C8C">
        <w:rPr>
          <w:rFonts w:asciiTheme="minorEastAsia" w:hAnsiTheme="minorEastAsia" w:hint="eastAsia"/>
        </w:rPr>
        <w:t>规范食品添加剂使用</w:t>
      </w:r>
      <w:r>
        <w:rPr>
          <w:rFonts w:asciiTheme="minorEastAsia" w:hAnsiTheme="minorEastAsia" w:hint="eastAsia"/>
        </w:rPr>
        <w:t>、</w:t>
      </w:r>
      <w:r w:rsidRPr="00695C8C">
        <w:rPr>
          <w:rFonts w:asciiTheme="minorEastAsia" w:hAnsiTheme="minorEastAsia" w:hint="eastAsia"/>
        </w:rPr>
        <w:t>提升产品质量和竞争力</w:t>
      </w:r>
      <w:r>
        <w:rPr>
          <w:rFonts w:asciiTheme="minorEastAsia" w:hAnsiTheme="minorEastAsia" w:hint="eastAsia"/>
        </w:rPr>
        <w:t>、</w:t>
      </w:r>
      <w:r w:rsidRPr="00695C8C">
        <w:rPr>
          <w:rFonts w:asciiTheme="minorEastAsia" w:hAnsiTheme="minorEastAsia" w:hint="eastAsia"/>
        </w:rPr>
        <w:t>促进国际贸易</w:t>
      </w:r>
    </w:p>
    <w:p w14:paraId="32AC2BF9" w14:textId="61A54F79" w:rsidR="00512E9C" w:rsidRDefault="006F6D69" w:rsidP="00512E9C">
      <w:pPr>
        <w:rPr>
          <w:rFonts w:asciiTheme="minorEastAsia" w:hAnsiTheme="minorEastAsia" w:hint="eastAsia"/>
        </w:rPr>
      </w:pPr>
      <w:r>
        <w:rPr>
          <w:rFonts w:asciiTheme="minorEastAsia" w:hAnsiTheme="minorEastAsia" w:hint="eastAsia"/>
        </w:rPr>
        <w:t>◎</w:t>
      </w:r>
    </w:p>
    <w:p w14:paraId="765C7F4D" w14:textId="77777777" w:rsidR="00991CC0" w:rsidRDefault="00991CC0" w:rsidP="00512E9C">
      <w:pPr>
        <w:rPr>
          <w:rFonts w:asciiTheme="minorEastAsia" w:hAnsiTheme="minorEastAsia" w:hint="eastAsia"/>
        </w:rPr>
      </w:pPr>
    </w:p>
    <w:p w14:paraId="0D44927B" w14:textId="77777777" w:rsidR="00991CC0" w:rsidRDefault="00991CC0" w:rsidP="00512E9C">
      <w:pPr>
        <w:rPr>
          <w:rFonts w:asciiTheme="minorEastAsia" w:hAnsiTheme="minorEastAsia" w:hint="eastAsia"/>
        </w:rPr>
      </w:pPr>
    </w:p>
    <w:p w14:paraId="1030EE7D" w14:textId="4B62C0CE" w:rsidR="00991CC0" w:rsidRDefault="006F6D69" w:rsidP="009B3FDA">
      <w:pPr>
        <w:pStyle w:val="1"/>
        <w:rPr>
          <w:rFonts w:hint="eastAsia"/>
        </w:rPr>
      </w:pPr>
      <w:r w:rsidRPr="00503BDF">
        <w:rPr>
          <w:rFonts w:hint="eastAsia"/>
        </w:rPr>
        <w:t>第三</w:t>
      </w:r>
      <w:r>
        <w:rPr>
          <w:rFonts w:hint="eastAsia"/>
        </w:rPr>
        <w:t>节课</w:t>
      </w:r>
      <w:r w:rsidRPr="00503BDF">
        <w:rPr>
          <w:rFonts w:hint="eastAsia"/>
        </w:rPr>
        <w:t>：国家食品安全法</w:t>
      </w:r>
    </w:p>
    <w:p w14:paraId="061540AF" w14:textId="032B2450" w:rsidR="00F43108" w:rsidRPr="00F43108" w:rsidRDefault="006F6D69" w:rsidP="00E37C02">
      <w:pPr>
        <w:pStyle w:val="2"/>
        <w:rPr>
          <w:rFonts w:hint="eastAsia"/>
        </w:rPr>
      </w:pPr>
      <w:r>
        <w:rPr>
          <w:rFonts w:hint="eastAsia"/>
        </w:rPr>
        <w:t>第一部分：</w:t>
      </w:r>
      <w:r w:rsidRPr="009B3FDA">
        <w:rPr>
          <w:rFonts w:hint="eastAsia"/>
        </w:rPr>
        <w:t>中国食品安全公共治理现状</w:t>
      </w:r>
    </w:p>
    <w:p w14:paraId="641C0C96" w14:textId="4499D213" w:rsidR="00512E9C" w:rsidRPr="00D55F4D" w:rsidRDefault="006F6D69" w:rsidP="00512E9C">
      <w:pPr>
        <w:rPr>
          <w:rFonts w:asciiTheme="minorEastAsia" w:hAnsiTheme="minorEastAsia" w:hint="eastAsia"/>
        </w:rPr>
      </w:pPr>
      <w:r>
        <w:rPr>
          <w:rFonts w:asciiTheme="minorEastAsia" w:hAnsiTheme="minorEastAsia" w:hint="eastAsia"/>
        </w:rPr>
        <w:t>◎</w:t>
      </w:r>
      <w:r w:rsidRPr="00E37C02">
        <w:rPr>
          <w:rFonts w:asciiTheme="minorEastAsia" w:hAnsiTheme="minorEastAsia" w:hint="eastAsia"/>
        </w:rPr>
        <w:t>食品安全基本概念</w:t>
      </w:r>
      <w:r>
        <w:rPr>
          <w:rFonts w:asciiTheme="minorEastAsia" w:hAnsiTheme="minorEastAsia" w:hint="eastAsia"/>
        </w:rPr>
        <w:t>：</w:t>
      </w:r>
      <w:r w:rsidRPr="00E37C02">
        <w:rPr>
          <w:rFonts w:asciiTheme="minorEastAsia" w:hAnsiTheme="minorEastAsia" w:hint="eastAsia"/>
        </w:rPr>
        <w:t>对食品按其原定用途进行制作和食用时不会使消费者受害的一种担保</w:t>
      </w:r>
    </w:p>
    <w:p w14:paraId="7CBDAB34" w14:textId="78325D9B" w:rsidR="00512E9C" w:rsidRPr="00D55F4D" w:rsidRDefault="006F6D69" w:rsidP="00512E9C">
      <w:pPr>
        <w:rPr>
          <w:rFonts w:asciiTheme="minorEastAsia" w:hAnsiTheme="minorEastAsia" w:hint="eastAsia"/>
        </w:rPr>
      </w:pPr>
      <w:r>
        <w:rPr>
          <w:rFonts w:asciiTheme="minorEastAsia" w:hAnsiTheme="minorEastAsia" w:hint="eastAsia"/>
        </w:rPr>
        <w:t>◎</w:t>
      </w:r>
      <w:r w:rsidRPr="00E14197">
        <w:rPr>
          <w:rFonts w:asciiTheme="minorEastAsia" w:hAnsiTheme="minorEastAsia" w:hint="eastAsia"/>
        </w:rPr>
        <w:t>《食品安全法》将食品安全定义为：“食品安全是指食品无毒、无害，符合应当有的营养 要求，对人体健康不造成任何急性、亚急性或者慢性危害。</w:t>
      </w:r>
    </w:p>
    <w:p w14:paraId="16E175E9" w14:textId="6F3438F5" w:rsidR="00512E9C" w:rsidRPr="00D55F4D" w:rsidRDefault="006F6D69" w:rsidP="00512E9C">
      <w:pPr>
        <w:rPr>
          <w:rFonts w:asciiTheme="minorEastAsia" w:hAnsiTheme="minorEastAsia" w:hint="eastAsia"/>
        </w:rPr>
      </w:pPr>
      <w:r>
        <w:rPr>
          <w:rFonts w:asciiTheme="minorEastAsia" w:hAnsiTheme="minorEastAsia" w:hint="eastAsia"/>
        </w:rPr>
        <w:t>◎</w:t>
      </w:r>
      <w:r w:rsidRPr="00E14197">
        <w:rPr>
          <w:rFonts w:asciiTheme="minorEastAsia" w:hAnsiTheme="minorEastAsia" w:hint="eastAsia"/>
        </w:rPr>
        <w:t>食品安全的含义从食品的量的安全转变为食品的质的安全。</w:t>
      </w:r>
    </w:p>
    <w:p w14:paraId="45653556" w14:textId="65F4B303" w:rsidR="00512E9C" w:rsidRPr="00D55F4D" w:rsidRDefault="006F6D69" w:rsidP="00512E9C">
      <w:pPr>
        <w:rPr>
          <w:rFonts w:asciiTheme="minorEastAsia" w:hAnsiTheme="minorEastAsia" w:hint="eastAsia"/>
        </w:rPr>
      </w:pPr>
      <w:r>
        <w:rPr>
          <w:rFonts w:asciiTheme="minorEastAsia" w:hAnsiTheme="minorEastAsia" w:hint="eastAsia"/>
        </w:rPr>
        <w:t>◎</w:t>
      </w:r>
      <w:r w:rsidRPr="009E03C8">
        <w:rPr>
          <w:rFonts w:asciiTheme="minorEastAsia" w:hAnsiTheme="minorEastAsia" w:hint="eastAsia"/>
        </w:rPr>
        <w:t>食品量的安全食品安全发展的初级阶段，强调了人类的基本生存权。食品质的安全则是食品安全发展的高级阶段</w:t>
      </w:r>
    </w:p>
    <w:p w14:paraId="02B0B898" w14:textId="09304446" w:rsidR="00512E9C" w:rsidRPr="00D55F4D" w:rsidRDefault="006F6D69" w:rsidP="00512E9C">
      <w:pPr>
        <w:rPr>
          <w:rFonts w:asciiTheme="minorEastAsia" w:hAnsiTheme="minorEastAsia" w:hint="eastAsia"/>
        </w:rPr>
      </w:pPr>
      <w:r>
        <w:rPr>
          <w:rFonts w:asciiTheme="minorEastAsia" w:hAnsiTheme="minorEastAsia" w:hint="eastAsia"/>
        </w:rPr>
        <w:t>◎</w:t>
      </w:r>
      <w:r w:rsidRPr="003F462A">
        <w:rPr>
          <w:rFonts w:asciiTheme="minorEastAsia" w:hAnsiTheme="minorEastAsia" w:hint="eastAsia"/>
        </w:rPr>
        <w:t>食品安全不限于过去人们所认识的食品携带的病原体或者污染物导致的有 毒有害物质等方面，还扩展到营养、食品质量、食品卷标以及警示等方面</w:t>
      </w:r>
    </w:p>
    <w:p w14:paraId="15C27F3B" w14:textId="7B03CA1A" w:rsidR="00512E9C" w:rsidRPr="00D55F4D" w:rsidRDefault="006F6D69" w:rsidP="00512E9C">
      <w:pPr>
        <w:rPr>
          <w:rFonts w:asciiTheme="minorEastAsia" w:hAnsiTheme="minorEastAsia" w:hint="eastAsia"/>
        </w:rPr>
      </w:pPr>
      <w:r>
        <w:rPr>
          <w:rFonts w:asciiTheme="minorEastAsia" w:hAnsiTheme="minorEastAsia" w:hint="eastAsia"/>
        </w:rPr>
        <w:t>◎</w:t>
      </w:r>
      <w:r w:rsidRPr="003F462A">
        <w:rPr>
          <w:rFonts w:asciiTheme="minorEastAsia" w:hAnsiTheme="minorEastAsia" w:hint="eastAsia"/>
        </w:rPr>
        <w:t>食品安全最初的考虑因素是食品卫生</w:t>
      </w:r>
    </w:p>
    <w:p w14:paraId="166CED7D" w14:textId="7812D186" w:rsidR="00512E9C" w:rsidRPr="00D55F4D" w:rsidRDefault="006F6D69" w:rsidP="00512E9C">
      <w:pPr>
        <w:rPr>
          <w:rFonts w:asciiTheme="minorEastAsia" w:hAnsiTheme="minorEastAsia" w:hint="eastAsia"/>
        </w:rPr>
      </w:pPr>
      <w:r>
        <w:rPr>
          <w:rFonts w:asciiTheme="minorEastAsia" w:hAnsiTheme="minorEastAsia" w:hint="eastAsia"/>
        </w:rPr>
        <w:t>◎</w:t>
      </w:r>
      <w:r w:rsidRPr="00796D54">
        <w:rPr>
          <w:rFonts w:asciiTheme="minorEastAsia" w:hAnsiTheme="minorEastAsia" w:hint="eastAsia"/>
        </w:rPr>
        <w:t>造成食品卫生问题的一些外部因素包括物理物质及生物制剂等。因此，化学物质的滥用逐 渐成为食品安全关注的重点。随着科学技术的发展，食品生产环境不断得到改进，微生物 污染、农药、兽药和食品添加剂等逐渐食品安全的严重问题。后来食品安全问题关注的重点逐渐转向食品营养。营养过剩也会带来消费者的健康威胁，例如肥胖、糖尿病等多代谢类疾病问题</w:t>
      </w:r>
    </w:p>
    <w:p w14:paraId="78DD279A" w14:textId="20B561D1" w:rsidR="00512E9C" w:rsidRPr="00D55F4D" w:rsidRDefault="006F6D69" w:rsidP="00512E9C">
      <w:pPr>
        <w:rPr>
          <w:rFonts w:asciiTheme="minorEastAsia" w:hAnsiTheme="minorEastAsia" w:hint="eastAsia"/>
        </w:rPr>
      </w:pPr>
      <w:r>
        <w:rPr>
          <w:rFonts w:asciiTheme="minorEastAsia" w:hAnsiTheme="minorEastAsia" w:hint="eastAsia"/>
        </w:rPr>
        <w:lastRenderedPageBreak/>
        <w:t>◎</w:t>
      </w:r>
      <w:r w:rsidRPr="00796D54">
        <w:rPr>
          <w:rFonts w:asciiTheme="minorEastAsia" w:hAnsiTheme="minorEastAsia" w:hint="eastAsia"/>
        </w:rPr>
        <w:t>科技食品的安全问题也日益凸显</w:t>
      </w:r>
      <w:r>
        <w:rPr>
          <w:rFonts w:asciiTheme="minorEastAsia" w:hAnsiTheme="minorEastAsia" w:hint="eastAsia"/>
        </w:rPr>
        <w:t>：</w:t>
      </w:r>
      <w:r w:rsidRPr="00796D54">
        <w:rPr>
          <w:rFonts w:asciiTheme="minorEastAsia" w:hAnsiTheme="minorEastAsia" w:hint="eastAsia"/>
        </w:rPr>
        <w:t>转基因技术食品</w:t>
      </w:r>
      <w:r>
        <w:rPr>
          <w:rFonts w:asciiTheme="minorEastAsia" w:hAnsiTheme="minorEastAsia" w:hint="eastAsia"/>
        </w:rPr>
        <w:t>、</w:t>
      </w:r>
      <w:r w:rsidRPr="00796D54">
        <w:rPr>
          <w:rFonts w:asciiTheme="minorEastAsia" w:hAnsiTheme="minorEastAsia" w:hint="eastAsia"/>
        </w:rPr>
        <w:t>纳米技术食品</w:t>
      </w:r>
      <w:r>
        <w:rPr>
          <w:rFonts w:asciiTheme="minorEastAsia" w:hAnsiTheme="minorEastAsia" w:cs="MS Gothic" w:hint="eastAsia"/>
        </w:rPr>
        <w:t>、</w:t>
      </w:r>
      <w:r w:rsidRPr="00796D54">
        <w:rPr>
          <w:rFonts w:asciiTheme="minorEastAsia" w:hAnsiTheme="minorEastAsia" w:hint="eastAsia"/>
        </w:rPr>
        <w:t>人造肉和人造</w:t>
      </w:r>
      <w:r>
        <w:rPr>
          <w:rFonts w:asciiTheme="minorEastAsia" w:hAnsiTheme="minorEastAsia" w:hint="eastAsia"/>
        </w:rPr>
        <w:t>蛋白</w:t>
      </w:r>
    </w:p>
    <w:p w14:paraId="12E590F9" w14:textId="0256A1C1" w:rsidR="00512E9C" w:rsidRDefault="006F6D69" w:rsidP="00512E9C">
      <w:pPr>
        <w:rPr>
          <w:rFonts w:asciiTheme="minorEastAsia" w:hAnsiTheme="minorEastAsia" w:hint="eastAsia"/>
        </w:rPr>
      </w:pPr>
      <w:r>
        <w:rPr>
          <w:rFonts w:asciiTheme="minorEastAsia" w:hAnsiTheme="minorEastAsia" w:hint="eastAsia"/>
        </w:rPr>
        <w:t>◎</w:t>
      </w:r>
      <w:r w:rsidRPr="00E60821">
        <w:rPr>
          <w:rFonts w:asciiTheme="minorEastAsia" w:hAnsiTheme="minorEastAsia" w:hint="eastAsia"/>
        </w:rPr>
        <w:t>可以肯定的是，尽管科学中存在不确定性，科学的因素对于形成一致的看法具有重要作用</w:t>
      </w:r>
    </w:p>
    <w:p w14:paraId="7DECC2FC" w14:textId="3FE574A0" w:rsidR="00CF06A9" w:rsidRPr="00CF06A9" w:rsidRDefault="00CF06A9" w:rsidP="00512E9C">
      <w:pPr>
        <w:rPr>
          <w:rFonts w:asciiTheme="minorEastAsia" w:hAnsiTheme="minorEastAsia" w:hint="eastAsia"/>
          <w:b/>
          <w:bCs/>
          <w:color w:val="A02B93" w:themeColor="accent5"/>
        </w:rPr>
      </w:pPr>
      <w:r w:rsidRPr="00CF06A9">
        <w:rPr>
          <w:rFonts w:asciiTheme="minorEastAsia" w:hAnsiTheme="minorEastAsia" w:hint="eastAsia"/>
          <w:b/>
          <w:bCs/>
          <w:color w:val="A02B93" w:themeColor="accent5"/>
        </w:rPr>
        <w:t>食源性疾病概念，食品安全事故概念</w:t>
      </w:r>
      <w:r>
        <w:rPr>
          <w:rFonts w:asciiTheme="minorEastAsia" w:hAnsiTheme="minorEastAsia" w:hint="eastAsia"/>
          <w:b/>
          <w:bCs/>
          <w:color w:val="A02B93" w:themeColor="accent5"/>
        </w:rPr>
        <w:t>【名词解释】</w:t>
      </w:r>
    </w:p>
    <w:p w14:paraId="3996B50A" w14:textId="72CE0750" w:rsidR="00DD6F12" w:rsidRDefault="006F6D69" w:rsidP="00512E9C">
      <w:pPr>
        <w:rPr>
          <w:rFonts w:asciiTheme="minorEastAsia" w:hAnsiTheme="minorEastAsia" w:hint="eastAsia"/>
        </w:rPr>
      </w:pPr>
      <w:r>
        <w:rPr>
          <w:rFonts w:asciiTheme="minorEastAsia" w:hAnsiTheme="minorEastAsia" w:hint="eastAsia"/>
        </w:rPr>
        <w:t>◎</w:t>
      </w:r>
      <w:r w:rsidRPr="00E131D9">
        <w:rPr>
          <w:rFonts w:asciiTheme="minorEastAsia" w:hAnsiTheme="minorEastAsia" w:hint="eastAsia"/>
        </w:rPr>
        <w:t>食品安全与相关概念的比较</w:t>
      </w:r>
      <w:r>
        <w:rPr>
          <w:rFonts w:asciiTheme="minorEastAsia" w:hAnsiTheme="minorEastAsia" w:hint="eastAsia"/>
        </w:rPr>
        <w:t>：</w:t>
      </w:r>
    </w:p>
    <w:p w14:paraId="2CAECEBA" w14:textId="1E973575" w:rsidR="00512E9C" w:rsidRPr="00D55F4D" w:rsidRDefault="006F6D69" w:rsidP="00512E9C">
      <w:pPr>
        <w:rPr>
          <w:rFonts w:asciiTheme="minorEastAsia" w:hAnsiTheme="minorEastAsia" w:hint="eastAsia"/>
        </w:rPr>
      </w:pPr>
      <w:r w:rsidRPr="00E131D9">
        <w:rPr>
          <w:rFonts w:asciiTheme="minorEastAsia" w:hAnsiTheme="minorEastAsia" w:hint="eastAsia"/>
        </w:rPr>
        <w:t>1. 食品安全与食品质量（food quality）：质量是由“质”和“量”两个要素所 构成的事物的规定性，通常表示某种产品或者某项工作所具有的优劣程度。质量概念涉及对消费者而言的各种性状，如腐败性、污染物、变色、变味等，亦包括正面性状，如食品的产地、颜色、风味、组织状态等。安全是质量的一个组织部分，是质量的属性之一，强调质量中的安全因素。食品质量具有多维度的属性，食品安全是其中之一，除了安全性考虑，食品质量也包括营养属性、价值属性和包装属性等。不同于其他的选择性属性，安全性是食品允许进入市场的强制性要求，是不可协商的</w:t>
      </w:r>
    </w:p>
    <w:p w14:paraId="5846713D" w14:textId="2BBFBB50" w:rsidR="00512E9C" w:rsidRPr="00D55F4D" w:rsidRDefault="006F6D69" w:rsidP="00512E9C">
      <w:pPr>
        <w:rPr>
          <w:rFonts w:asciiTheme="minorEastAsia" w:hAnsiTheme="minorEastAsia" w:hint="eastAsia"/>
        </w:rPr>
      </w:pPr>
      <w:r>
        <w:rPr>
          <w:rFonts w:asciiTheme="minorEastAsia" w:hAnsiTheme="minorEastAsia" w:hint="eastAsia"/>
        </w:rPr>
        <w:t>◎</w:t>
      </w:r>
      <w:r w:rsidRPr="00DD6F12">
        <w:rPr>
          <w:rFonts w:asciiTheme="minorEastAsia" w:hAnsiTheme="minorEastAsia" w:hint="eastAsia"/>
        </w:rPr>
        <w:t>食品质量比食品安全更加广泛，食品安全与食品质量的其他部分属性的分离对于食品安全 监管与治理非常重要。食品只有当其安全符合法律要求、得到保证时，才能获得进入市场的资 格。因此，食品安全标准应该由政府制定并实施，属于公共干预的范畴。</w:t>
      </w:r>
    </w:p>
    <w:p w14:paraId="591A46E6" w14:textId="57D53596" w:rsidR="00512E9C" w:rsidRPr="00D55F4D" w:rsidRDefault="006F6D69" w:rsidP="00512E9C">
      <w:pPr>
        <w:rPr>
          <w:rFonts w:asciiTheme="minorEastAsia" w:hAnsiTheme="minorEastAsia" w:hint="eastAsia"/>
        </w:rPr>
      </w:pPr>
      <w:r>
        <w:rPr>
          <w:rFonts w:asciiTheme="minorEastAsia" w:hAnsiTheme="minorEastAsia" w:hint="eastAsia"/>
        </w:rPr>
        <w:t>◎</w:t>
      </w:r>
      <w:r w:rsidRPr="00DD6F12">
        <w:rPr>
          <w:rFonts w:asciiTheme="minorEastAsia" w:hAnsiTheme="minorEastAsia" w:hint="eastAsia"/>
        </w:rPr>
        <w:t>2. 食品安全与食品卫生（food sanitation）：最初食品安全和食品卫生的概念是一致的。 后来，随着食品领域的发展，这两个概念逐渐具有了不同的含义。1996年世卫组织的一 份文件《加强一国食品安全指南》对食品卫生和食品安全的定义进行了更新，并指出了二 者的区别，即食品卫生意味着确保食物链中安全性和可适性（suitability）的所有必要 条件和措施，即为了提供健康有益的食品，必须在清洁环境中，由身体健健的食品从业 人员加工食品，防止因有毒有害物质污染食品而对人体造成危害；而食品安全是指保证 食品按其用途在准备和食用时不会导致消费者受到伤害</w:t>
      </w:r>
    </w:p>
    <w:p w14:paraId="184DA419" w14:textId="195C37DD" w:rsidR="00512E9C" w:rsidRPr="00D55F4D" w:rsidRDefault="006F6D69" w:rsidP="00512E9C">
      <w:pPr>
        <w:rPr>
          <w:rFonts w:asciiTheme="minorEastAsia" w:hAnsiTheme="minorEastAsia" w:hint="eastAsia"/>
        </w:rPr>
      </w:pPr>
      <w:r>
        <w:rPr>
          <w:rFonts w:asciiTheme="minorEastAsia" w:hAnsiTheme="minorEastAsia" w:hint="eastAsia"/>
        </w:rPr>
        <w:t>◎</w:t>
      </w:r>
      <w:r w:rsidRPr="00291EC3">
        <w:rPr>
          <w:rFonts w:asciiTheme="minorEastAsia" w:hAnsiTheme="minorEastAsia" w:hint="eastAsia"/>
        </w:rPr>
        <w:t>3. 食品安全与食品营养：食品的基本功能是满足身体基本需要而提供营养物质。</w:t>
      </w:r>
    </w:p>
    <w:p w14:paraId="23F78EC9" w14:textId="37B67768" w:rsidR="00512E9C" w:rsidRPr="00D55F4D" w:rsidRDefault="006F6D69" w:rsidP="00512E9C">
      <w:pPr>
        <w:rPr>
          <w:rFonts w:asciiTheme="minorEastAsia" w:hAnsiTheme="minorEastAsia" w:hint="eastAsia"/>
        </w:rPr>
      </w:pPr>
      <w:r>
        <w:rPr>
          <w:rFonts w:asciiTheme="minorEastAsia" w:hAnsiTheme="minorEastAsia" w:hint="eastAsia"/>
        </w:rPr>
        <w:t>◎</w:t>
      </w:r>
      <w:r w:rsidRPr="0013604E">
        <w:rPr>
          <w:rFonts w:asciiTheme="minorEastAsia" w:hAnsiTheme="minorEastAsia" w:hint="eastAsia"/>
        </w:rPr>
        <w:t>治理是各种公共的或私人的个人和机构管理其共同事物的诸多方式的总和。</w:t>
      </w:r>
    </w:p>
    <w:p w14:paraId="4D8F2270" w14:textId="7A744C34" w:rsidR="00512E9C" w:rsidRPr="00D55F4D" w:rsidRDefault="006F6D69" w:rsidP="00512E9C">
      <w:pPr>
        <w:rPr>
          <w:rFonts w:asciiTheme="minorEastAsia" w:hAnsiTheme="minorEastAsia" w:hint="eastAsia"/>
        </w:rPr>
      </w:pPr>
      <w:r>
        <w:rPr>
          <w:rFonts w:asciiTheme="minorEastAsia" w:hAnsiTheme="minorEastAsia" w:hint="eastAsia"/>
        </w:rPr>
        <w:t>◎</w:t>
      </w:r>
      <w:r w:rsidRPr="004F51C9">
        <w:rPr>
          <w:rFonts w:asciiTheme="minorEastAsia" w:hAnsiTheme="minorEastAsia" w:hint="eastAsia"/>
        </w:rPr>
        <w:t>食品安全治理也不同于食品安全监管，前者强调政府、市场、社会三者之间的共同治理责 任，而后者更多地强调政府在食品安全领域中的责任，关注政府处理食品安全事件的能力。</w:t>
      </w:r>
    </w:p>
    <w:p w14:paraId="4C720170" w14:textId="13D8679B" w:rsidR="00512E9C" w:rsidRDefault="006F6D69" w:rsidP="00512E9C">
      <w:pPr>
        <w:rPr>
          <w:rFonts w:asciiTheme="minorEastAsia" w:hAnsiTheme="minorEastAsia" w:hint="eastAsia"/>
        </w:rPr>
      </w:pPr>
      <w:r>
        <w:rPr>
          <w:rFonts w:asciiTheme="minorEastAsia" w:hAnsiTheme="minorEastAsia" w:hint="eastAsia"/>
        </w:rPr>
        <w:t>◎</w:t>
      </w:r>
      <w:r w:rsidRPr="00BD293E">
        <w:rPr>
          <w:rFonts w:asciiTheme="minorEastAsia" w:hAnsiTheme="minorEastAsia" w:hint="eastAsia"/>
        </w:rPr>
        <w:t>我国现阶段的食品安全诸多问题</w:t>
      </w:r>
      <w:r>
        <w:rPr>
          <w:rFonts w:asciiTheme="minorEastAsia" w:hAnsiTheme="minorEastAsia" w:hint="eastAsia"/>
        </w:rPr>
        <w:t>（可以有一个完美答案）</w:t>
      </w:r>
    </w:p>
    <w:p w14:paraId="22C6C37D" w14:textId="2EBE59C7" w:rsidR="005F24E3" w:rsidRPr="00D55F4D" w:rsidRDefault="006F6D69" w:rsidP="005F24E3">
      <w:pPr>
        <w:pStyle w:val="2"/>
        <w:rPr>
          <w:rFonts w:hint="eastAsia"/>
        </w:rPr>
      </w:pPr>
      <w:r>
        <w:rPr>
          <w:rFonts w:hint="eastAsia"/>
        </w:rPr>
        <w:t>第二部分：中国食品安全法规体系</w:t>
      </w:r>
    </w:p>
    <w:p w14:paraId="483106BC" w14:textId="02054632" w:rsidR="00512E9C" w:rsidRPr="00D55F4D" w:rsidRDefault="006F6D69" w:rsidP="00512E9C">
      <w:pPr>
        <w:rPr>
          <w:rFonts w:asciiTheme="minorEastAsia" w:hAnsiTheme="minorEastAsia" w:hint="eastAsia"/>
        </w:rPr>
      </w:pPr>
      <w:r>
        <w:rPr>
          <w:rFonts w:asciiTheme="minorEastAsia" w:hAnsiTheme="minorEastAsia" w:hint="eastAsia"/>
        </w:rPr>
        <w:t>◎</w:t>
      </w:r>
      <w:r w:rsidRPr="0050282C">
        <w:rPr>
          <w:rFonts w:asciiTheme="minorEastAsia" w:hAnsiTheme="minorEastAsia" w:hint="eastAsia"/>
        </w:rPr>
        <w:t>我国食品法律法规体系由以下不同法律效力层次的规范性文件构成。</w:t>
      </w:r>
    </w:p>
    <w:p w14:paraId="6A69ED24" w14:textId="547A5A01" w:rsidR="00512E9C" w:rsidRDefault="006F6D69" w:rsidP="00512E9C">
      <w:pPr>
        <w:rPr>
          <w:rFonts w:asciiTheme="minorEastAsia" w:hAnsiTheme="minorEastAsia" w:hint="eastAsia"/>
        </w:rPr>
      </w:pPr>
      <w:r>
        <w:rPr>
          <w:rFonts w:asciiTheme="minorEastAsia" w:hAnsiTheme="minorEastAsia" w:hint="eastAsia"/>
        </w:rPr>
        <w:lastRenderedPageBreak/>
        <w:t>◎</w:t>
      </w:r>
      <w:r w:rsidRPr="00CF06A9">
        <w:rPr>
          <w:rFonts w:asciiTheme="minorEastAsia" w:hAnsiTheme="minorEastAsia" w:hint="eastAsia"/>
          <w:b/>
          <w:bCs/>
          <w:color w:val="A02B93" w:themeColor="accent5"/>
        </w:rPr>
        <w:t>《食品安全法》</w:t>
      </w:r>
      <w:r w:rsidR="00CF06A9" w:rsidRPr="00CF06A9">
        <w:rPr>
          <w:rFonts w:asciiTheme="minorEastAsia" w:hAnsiTheme="minorEastAsia" w:hint="eastAsia"/>
          <w:b/>
          <w:bCs/>
          <w:color w:val="A02B93" w:themeColor="accent5"/>
        </w:rPr>
        <w:t>【填空】</w:t>
      </w:r>
      <w:r w:rsidRPr="00804972">
        <w:rPr>
          <w:rFonts w:asciiTheme="minorEastAsia" w:hAnsiTheme="minorEastAsia" w:hint="eastAsia"/>
        </w:rPr>
        <w:t>是我国食品安全法规体系中法律效力层次最高的规范性文件</w:t>
      </w:r>
    </w:p>
    <w:p w14:paraId="28E6EEA6" w14:textId="77777777" w:rsidR="007B630A" w:rsidRDefault="007B630A" w:rsidP="00512E9C">
      <w:pPr>
        <w:rPr>
          <w:rFonts w:asciiTheme="minorEastAsia" w:hAnsiTheme="minorEastAsia" w:hint="eastAsia"/>
        </w:rPr>
      </w:pPr>
    </w:p>
    <w:p w14:paraId="3C5BC4C8" w14:textId="0F049CF4" w:rsidR="007B630A" w:rsidRPr="00D55F4D" w:rsidRDefault="006F6D69" w:rsidP="007B630A">
      <w:pPr>
        <w:pStyle w:val="2"/>
        <w:rPr>
          <w:rFonts w:hint="eastAsia"/>
        </w:rPr>
      </w:pPr>
      <w:r>
        <w:rPr>
          <w:rFonts w:hint="eastAsia"/>
        </w:rPr>
        <w:t>第三部分：</w:t>
      </w:r>
      <w:r w:rsidRPr="007B630A">
        <w:rPr>
          <w:rFonts w:hint="eastAsia"/>
        </w:rPr>
        <w:t>食品安全法</w:t>
      </w:r>
    </w:p>
    <w:p w14:paraId="3FC023A4" w14:textId="3B9F5DAF" w:rsidR="00512E9C" w:rsidRPr="00D55F4D" w:rsidRDefault="006F6D69" w:rsidP="00512E9C">
      <w:pPr>
        <w:rPr>
          <w:rFonts w:asciiTheme="minorEastAsia" w:hAnsiTheme="minorEastAsia" w:hint="eastAsia"/>
        </w:rPr>
      </w:pPr>
      <w:r>
        <w:rPr>
          <w:rFonts w:asciiTheme="minorEastAsia" w:hAnsiTheme="minorEastAsia" w:hint="eastAsia"/>
        </w:rPr>
        <w:t>◎</w:t>
      </w:r>
      <w:r w:rsidRPr="004C0852">
        <w:rPr>
          <w:rFonts w:asciiTheme="minorEastAsia" w:hAnsiTheme="minorEastAsia" w:hint="eastAsia"/>
        </w:rPr>
        <w:t>2009年2月28日第十一届全国人民代表大会第七次会议通过了《中华人民共和国食品安全法》，2009年6月 1日起正式实施</w:t>
      </w:r>
    </w:p>
    <w:p w14:paraId="07AA902C" w14:textId="098FB4FE" w:rsidR="00512E9C" w:rsidRDefault="006F6D69" w:rsidP="00512E9C">
      <w:pPr>
        <w:rPr>
          <w:rFonts w:asciiTheme="minorEastAsia" w:hAnsiTheme="minorEastAsia" w:hint="eastAsia"/>
        </w:rPr>
      </w:pPr>
      <w:r>
        <w:rPr>
          <w:rFonts w:asciiTheme="minorEastAsia" w:hAnsiTheme="minorEastAsia" w:hint="eastAsia"/>
        </w:rPr>
        <w:t>◎</w:t>
      </w:r>
      <w:r w:rsidRPr="00872E5B">
        <w:rPr>
          <w:rFonts w:asciiTheme="minorEastAsia" w:hAnsiTheme="minorEastAsia" w:hint="eastAsia"/>
        </w:rPr>
        <w:t>《食品安全法》两次的修订思路均是按照最严谨的标准、最严格的监管、最严厉的处罚、最严肃的问责的要求</w:t>
      </w:r>
    </w:p>
    <w:p w14:paraId="2647F201" w14:textId="2FB728C6" w:rsidR="0072209A" w:rsidRPr="00CF06A9" w:rsidRDefault="00CF06A9" w:rsidP="00512E9C">
      <w:pPr>
        <w:rPr>
          <w:rFonts w:asciiTheme="minorEastAsia" w:hAnsiTheme="minorEastAsia" w:hint="eastAsia"/>
          <w:b/>
          <w:bCs/>
          <w:color w:val="A02B93" w:themeColor="accent5"/>
        </w:rPr>
      </w:pPr>
      <w:r w:rsidRPr="00CF06A9">
        <w:rPr>
          <w:rFonts w:asciiTheme="minorEastAsia" w:hAnsiTheme="minorEastAsia" w:hint="eastAsia"/>
          <w:b/>
          <w:bCs/>
          <w:color w:val="A02B93" w:themeColor="accent5"/>
        </w:rPr>
        <w:t>修改的原则预防为主，风险管理，全程控制，社会共治</w:t>
      </w:r>
      <w:r>
        <w:rPr>
          <w:rFonts w:asciiTheme="minorEastAsia" w:hAnsiTheme="minorEastAsia" w:hint="eastAsia"/>
          <w:b/>
          <w:bCs/>
          <w:color w:val="A02B93" w:themeColor="accent5"/>
        </w:rPr>
        <w:t>【简答题8分】</w:t>
      </w:r>
    </w:p>
    <w:p w14:paraId="20A23A31" w14:textId="7C4288E6" w:rsidR="0072209A" w:rsidRDefault="006F6D69" w:rsidP="0072209A">
      <w:pPr>
        <w:pStyle w:val="1"/>
        <w:rPr>
          <w:rFonts w:hint="eastAsia"/>
        </w:rPr>
      </w:pPr>
      <w:r w:rsidRPr="00503BDF">
        <w:rPr>
          <w:rFonts w:hint="eastAsia"/>
        </w:rPr>
        <w:t>第</w:t>
      </w:r>
      <w:r w:rsidR="00D11027">
        <w:rPr>
          <w:rFonts w:hint="eastAsia"/>
        </w:rPr>
        <w:t>三（额外）</w:t>
      </w:r>
      <w:r>
        <w:rPr>
          <w:rFonts w:hint="eastAsia"/>
        </w:rPr>
        <w:t>节课</w:t>
      </w:r>
      <w:r w:rsidRPr="00503BDF">
        <w:rPr>
          <w:rFonts w:hint="eastAsia"/>
        </w:rPr>
        <w:t>：</w:t>
      </w:r>
      <w:r w:rsidR="00D11027">
        <w:rPr>
          <w:rFonts w:hint="eastAsia"/>
        </w:rPr>
        <w:t xml:space="preserve">功能性食品评价 </w:t>
      </w:r>
    </w:p>
    <w:p w14:paraId="1300CC17" w14:textId="77777777" w:rsidR="0072209A" w:rsidRPr="00D11027" w:rsidRDefault="0072209A" w:rsidP="00512E9C">
      <w:pPr>
        <w:rPr>
          <w:rFonts w:asciiTheme="minorEastAsia" w:hAnsiTheme="minorEastAsia" w:hint="eastAsia"/>
        </w:rPr>
      </w:pPr>
    </w:p>
    <w:p w14:paraId="2F0514F9" w14:textId="6A7BD890" w:rsidR="00512E9C" w:rsidRPr="00D55F4D" w:rsidRDefault="006F6D69" w:rsidP="00512E9C">
      <w:pPr>
        <w:rPr>
          <w:rFonts w:asciiTheme="minorEastAsia" w:hAnsiTheme="minorEastAsia" w:hint="eastAsia"/>
          <w:lang w:eastAsia="zh-TW"/>
        </w:rPr>
      </w:pPr>
      <w:r>
        <w:rPr>
          <w:rFonts w:asciiTheme="minorEastAsia" w:hAnsiTheme="minorEastAsia" w:hint="eastAsia"/>
          <w:lang w:eastAsia="zh-TW"/>
        </w:rPr>
        <w:t>◎</w:t>
      </w:r>
      <w:r w:rsidR="00D11027" w:rsidRPr="00D11027">
        <w:rPr>
          <w:rFonts w:asciiTheme="minorEastAsia" w:hAnsiTheme="minorEastAsia"/>
          <w:lang w:eastAsia="zh-TW"/>
        </w:rPr>
        <w:t>我國食品類別可劃分為普通食品與特殊食品兩大類，特殊食品中包含了保健食品，分類中並沒有“功能性食品”的名稱</w:t>
      </w:r>
    </w:p>
    <w:p w14:paraId="026E4C65" w14:textId="7B9009C4" w:rsidR="00512E9C" w:rsidRPr="00D55F4D" w:rsidRDefault="006F6D69" w:rsidP="00512E9C">
      <w:pPr>
        <w:rPr>
          <w:rFonts w:asciiTheme="minorEastAsia" w:hAnsiTheme="minorEastAsia" w:hint="eastAsia"/>
          <w:lang w:eastAsia="zh-TW"/>
        </w:rPr>
      </w:pPr>
      <w:r>
        <w:rPr>
          <w:rFonts w:asciiTheme="minorEastAsia" w:hAnsiTheme="minorEastAsia" w:hint="eastAsia"/>
          <w:lang w:eastAsia="zh-TW"/>
        </w:rPr>
        <w:t>◎</w:t>
      </w:r>
      <w:r w:rsidR="00D11027" w:rsidRPr="00D11027">
        <w:rPr>
          <w:rFonts w:asciiTheme="minorEastAsia" w:hAnsiTheme="minorEastAsia"/>
          <w:lang w:eastAsia="zh-TW"/>
        </w:rPr>
        <w:t>功能性食品在中國不是一個法定的概念。</w:t>
      </w:r>
      <w:r w:rsidR="00D11027" w:rsidRPr="00D11027">
        <w:rPr>
          <w:rFonts w:asciiTheme="minorEastAsia" w:hAnsiTheme="minorEastAsia"/>
          <w:color w:val="FF0000"/>
          <w:lang w:eastAsia="zh-TW"/>
        </w:rPr>
        <w:t>在特定概念上，功能性食品就是具有特定營養保健功能的食品。</w:t>
      </w:r>
    </w:p>
    <w:p w14:paraId="1DBE4EEC" w14:textId="6FAF89B2" w:rsidR="00512E9C" w:rsidRPr="00D55F4D" w:rsidRDefault="006F6D69" w:rsidP="00512E9C">
      <w:pPr>
        <w:rPr>
          <w:rFonts w:asciiTheme="minorEastAsia" w:hAnsiTheme="minorEastAsia" w:hint="eastAsia"/>
        </w:rPr>
      </w:pPr>
      <w:r>
        <w:rPr>
          <w:rFonts w:asciiTheme="minorEastAsia" w:hAnsiTheme="minorEastAsia" w:hint="eastAsia"/>
        </w:rPr>
        <w:t>◎</w:t>
      </w:r>
      <w:r w:rsidR="00D11027">
        <w:rPr>
          <w:rFonts w:asciiTheme="minorEastAsia" w:hAnsiTheme="minorEastAsia" w:hint="eastAsia"/>
        </w:rPr>
        <w:t>作用：</w:t>
      </w:r>
      <w:r w:rsidR="00D11027" w:rsidRPr="00D11027">
        <w:rPr>
          <w:rFonts w:ascii="MS Gothic" w:eastAsia="MS Gothic" w:hAnsi="MS Gothic" w:cs="MS Gothic" w:hint="eastAsia"/>
        </w:rPr>
        <w:t>➢</w:t>
      </w:r>
      <w:r w:rsidR="00D11027" w:rsidRPr="00D11027">
        <w:rPr>
          <w:rFonts w:asciiTheme="minorEastAsia" w:hAnsiTheme="minorEastAsia"/>
        </w:rPr>
        <w:t xml:space="preserve">增強機體防禦功能 </w:t>
      </w:r>
      <w:r w:rsidR="00D11027" w:rsidRPr="00D11027">
        <w:rPr>
          <w:rFonts w:ascii="MS Gothic" w:eastAsia="MS Gothic" w:hAnsi="MS Gothic" w:cs="MS Gothic" w:hint="eastAsia"/>
        </w:rPr>
        <w:t>➢</w:t>
      </w:r>
      <w:r w:rsidR="00D11027" w:rsidRPr="00D11027">
        <w:rPr>
          <w:rFonts w:asciiTheme="minorEastAsia" w:hAnsiTheme="minorEastAsia"/>
        </w:rPr>
        <w:t xml:space="preserve">調節生理節律（regulating biorhythm） </w:t>
      </w:r>
      <w:r w:rsidR="00D11027" w:rsidRPr="00D11027">
        <w:rPr>
          <w:rFonts w:ascii="MS Gothic" w:eastAsia="MS Gothic" w:hAnsi="MS Gothic" w:cs="MS Gothic" w:hint="eastAsia"/>
        </w:rPr>
        <w:t>➢</w:t>
      </w:r>
      <w:r w:rsidR="00D11027" w:rsidRPr="00D11027">
        <w:rPr>
          <w:rFonts w:asciiTheme="minorEastAsia" w:hAnsiTheme="minorEastAsia"/>
        </w:rPr>
        <w:t xml:space="preserve">預防疾病 </w:t>
      </w:r>
      <w:r w:rsidR="00D11027" w:rsidRPr="00D11027">
        <w:rPr>
          <w:rFonts w:ascii="MS Gothic" w:eastAsia="MS Gothic" w:hAnsi="MS Gothic" w:cs="MS Gothic" w:hint="eastAsia"/>
        </w:rPr>
        <w:t>➢</w:t>
      </w:r>
      <w:r w:rsidR="00D11027" w:rsidRPr="00D11027">
        <w:rPr>
          <w:rFonts w:asciiTheme="minorEastAsia" w:hAnsiTheme="minorEastAsia"/>
        </w:rPr>
        <w:t>促進健康（promoting healthy aging</w:t>
      </w:r>
      <w:r w:rsidR="00D11027">
        <w:rPr>
          <w:rFonts w:asciiTheme="minorEastAsia" w:hAnsiTheme="minorEastAsia" w:hint="eastAsia"/>
        </w:rPr>
        <w:t>）</w:t>
      </w:r>
    </w:p>
    <w:p w14:paraId="2D0C1205" w14:textId="1560AD84" w:rsidR="00512E9C" w:rsidRPr="00D55F4D" w:rsidRDefault="006F6D69" w:rsidP="00512E9C">
      <w:pPr>
        <w:rPr>
          <w:rFonts w:asciiTheme="minorEastAsia" w:hAnsiTheme="minorEastAsia" w:hint="eastAsia"/>
        </w:rPr>
      </w:pPr>
      <w:r>
        <w:rPr>
          <w:rFonts w:asciiTheme="minorEastAsia" w:hAnsiTheme="minorEastAsia" w:hint="eastAsia"/>
        </w:rPr>
        <w:t>◎</w:t>
      </w:r>
      <w:r w:rsidR="00D11027" w:rsidRPr="00D11027">
        <w:rPr>
          <w:rFonts w:asciiTheme="minorEastAsia" w:hAnsiTheme="minorEastAsia"/>
        </w:rPr>
        <w:t>功能性食品的分类</w:t>
      </w:r>
      <w:r w:rsidR="00D11027">
        <w:rPr>
          <w:rFonts w:asciiTheme="minorEastAsia" w:hAnsiTheme="minorEastAsia" w:hint="eastAsia"/>
        </w:rPr>
        <w:t>：</w:t>
      </w:r>
      <w:r w:rsidR="00D11027" w:rsidRPr="00D11027">
        <w:rPr>
          <w:rFonts w:asciiTheme="minorEastAsia" w:hAnsiTheme="minorEastAsia"/>
        </w:rPr>
        <w:t>日常功能性食品</w:t>
      </w:r>
      <w:r w:rsidR="00D11027">
        <w:rPr>
          <w:rFonts w:asciiTheme="minorEastAsia" w:hAnsiTheme="minorEastAsia" w:hint="eastAsia"/>
        </w:rPr>
        <w:t>，</w:t>
      </w:r>
      <w:r w:rsidR="00D11027" w:rsidRPr="00D11027">
        <w:rPr>
          <w:rFonts w:asciiTheme="minorEastAsia" w:hAnsiTheme="minorEastAsia"/>
        </w:rPr>
        <w:t>特种功能性食品</w:t>
      </w:r>
    </w:p>
    <w:p w14:paraId="26D07564" w14:textId="0C9B6246" w:rsidR="00512E9C" w:rsidRDefault="006F6D69" w:rsidP="00512E9C">
      <w:pPr>
        <w:rPr>
          <w:rFonts w:asciiTheme="minorEastAsia" w:hAnsiTheme="minorEastAsia" w:hint="eastAsia"/>
          <w:lang w:eastAsia="zh-TW"/>
        </w:rPr>
      </w:pPr>
      <w:r>
        <w:rPr>
          <w:rFonts w:asciiTheme="minorEastAsia" w:hAnsiTheme="minorEastAsia" w:hint="eastAsia"/>
          <w:lang w:eastAsia="zh-TW"/>
        </w:rPr>
        <w:t>◎</w:t>
      </w:r>
      <w:r w:rsidR="00D11027" w:rsidRPr="00D11027">
        <w:rPr>
          <w:rFonts w:asciiTheme="minorEastAsia" w:hAnsiTheme="minorEastAsia"/>
          <w:lang w:eastAsia="zh-TW"/>
        </w:rPr>
        <w:t>功能學評價的基本要求</w:t>
      </w:r>
    </w:p>
    <w:p w14:paraId="4C8682DF" w14:textId="77777777" w:rsidR="00D11027" w:rsidRDefault="00D11027" w:rsidP="00512E9C">
      <w:pPr>
        <w:rPr>
          <w:rFonts w:asciiTheme="minorEastAsia" w:hAnsiTheme="minorEastAsia" w:hint="eastAsia"/>
          <w:lang w:eastAsia="zh-TW"/>
        </w:rPr>
      </w:pPr>
      <w:r w:rsidRPr="00D11027">
        <w:rPr>
          <w:rFonts w:asciiTheme="minorEastAsia" w:hAnsiTheme="minorEastAsia"/>
          <w:lang w:eastAsia="zh-TW"/>
        </w:rPr>
        <w:t xml:space="preserve">1.化學性質（包括化學結構、純度、穩定性等）有關資料。 </w:t>
      </w:r>
    </w:p>
    <w:p w14:paraId="7BE58FEC" w14:textId="77777777" w:rsidR="00D11027" w:rsidRDefault="00D11027" w:rsidP="00512E9C">
      <w:pPr>
        <w:rPr>
          <w:rFonts w:asciiTheme="minorEastAsia" w:hAnsiTheme="minorEastAsia" w:hint="eastAsia"/>
          <w:lang w:eastAsia="zh-TW"/>
        </w:rPr>
      </w:pPr>
      <w:r w:rsidRPr="00D11027">
        <w:rPr>
          <w:rFonts w:asciiTheme="minorEastAsia" w:hAnsiTheme="minorEastAsia"/>
          <w:lang w:eastAsia="zh-TW"/>
        </w:rPr>
        <w:t xml:space="preserve">2.受試樣品必須是規格化的定型產品，即符合既定的配方、生產工藝及品質標準。 </w:t>
      </w:r>
    </w:p>
    <w:p w14:paraId="1941BCE4" w14:textId="276E5293" w:rsidR="00D11027" w:rsidRDefault="00D11027" w:rsidP="00512E9C">
      <w:pPr>
        <w:rPr>
          <w:rFonts w:asciiTheme="minorEastAsia" w:hAnsiTheme="minorEastAsia" w:hint="eastAsia"/>
          <w:lang w:eastAsia="zh-TW"/>
        </w:rPr>
      </w:pPr>
      <w:r w:rsidRPr="00D11027">
        <w:rPr>
          <w:rFonts w:asciiTheme="minorEastAsia" w:hAnsiTheme="minorEastAsia"/>
          <w:lang w:eastAsia="zh-TW"/>
        </w:rPr>
        <w:t xml:space="preserve">3.受試樣品必須是已經過食品安全性毒理學評價確認為安全的食品。 </w:t>
      </w:r>
    </w:p>
    <w:p w14:paraId="10ACA1D0" w14:textId="77777777" w:rsidR="00D11027" w:rsidRDefault="00D11027" w:rsidP="00512E9C">
      <w:pPr>
        <w:rPr>
          <w:rFonts w:asciiTheme="minorEastAsia" w:hAnsiTheme="minorEastAsia" w:hint="eastAsia"/>
          <w:lang w:eastAsia="zh-TW"/>
        </w:rPr>
      </w:pPr>
      <w:r w:rsidRPr="00D11027">
        <w:rPr>
          <w:rFonts w:asciiTheme="minorEastAsia" w:hAnsiTheme="minorEastAsia"/>
          <w:lang w:eastAsia="zh-TW"/>
        </w:rPr>
        <w:t xml:space="preserve">4.應提供功效成分或特徵成分、營養成分的名稱及含量。 </w:t>
      </w:r>
    </w:p>
    <w:p w14:paraId="5DB4D833" w14:textId="09F82B95" w:rsidR="00D11027" w:rsidRPr="00D55F4D" w:rsidRDefault="00D11027" w:rsidP="00512E9C">
      <w:pPr>
        <w:rPr>
          <w:rFonts w:asciiTheme="minorEastAsia" w:hAnsiTheme="minorEastAsia" w:hint="eastAsia"/>
          <w:lang w:eastAsia="zh-TW"/>
        </w:rPr>
      </w:pPr>
      <w:r w:rsidRPr="00D11027">
        <w:rPr>
          <w:rFonts w:asciiTheme="minorEastAsia" w:hAnsiTheme="minorEastAsia"/>
          <w:lang w:eastAsia="zh-TW"/>
        </w:rPr>
        <w:t>5.如需提供受試樣品違禁藥物檢測報告時，應提交與功能學評價同一批次樣品的違禁藥物檢測報告</w:t>
      </w:r>
    </w:p>
    <w:p w14:paraId="3D046C34" w14:textId="34F1F691" w:rsidR="00512E9C" w:rsidRPr="00D55F4D" w:rsidRDefault="006F6D69" w:rsidP="00512E9C">
      <w:pPr>
        <w:rPr>
          <w:rFonts w:asciiTheme="minorEastAsia" w:hAnsiTheme="minorEastAsia" w:hint="eastAsia"/>
          <w:lang w:eastAsia="zh-TW"/>
        </w:rPr>
      </w:pPr>
      <w:r>
        <w:rPr>
          <w:rFonts w:asciiTheme="minorEastAsia" w:hAnsiTheme="minorEastAsia" w:hint="eastAsia"/>
          <w:lang w:eastAsia="zh-TW"/>
        </w:rPr>
        <w:t>◎</w:t>
      </w:r>
      <w:r w:rsidR="00D11027" w:rsidRPr="00D11027">
        <w:rPr>
          <w:rFonts w:asciiTheme="minorEastAsia" w:hAnsiTheme="minorEastAsia"/>
          <w:lang w:eastAsia="zh-TW"/>
        </w:rPr>
        <w:t>功能性食品的功能性評價</w:t>
      </w:r>
      <w:r w:rsidR="00D11027">
        <w:rPr>
          <w:rFonts w:asciiTheme="minorEastAsia" w:hAnsiTheme="minorEastAsia" w:hint="eastAsia"/>
          <w:lang w:eastAsia="zh-TW"/>
        </w:rPr>
        <w:t>：</w:t>
      </w:r>
      <w:r w:rsidR="00D11027" w:rsidRPr="00D11027">
        <w:rPr>
          <w:rFonts w:asciiTheme="minorEastAsia" w:hAnsiTheme="minorEastAsia"/>
          <w:lang w:eastAsia="zh-TW"/>
        </w:rPr>
        <w:t>(一) 免疫調節作用</w:t>
      </w:r>
      <w:r w:rsidR="00D11027">
        <w:rPr>
          <w:rFonts w:asciiTheme="minorEastAsia" w:hAnsiTheme="minorEastAsia" w:hint="eastAsia"/>
          <w:lang w:eastAsia="zh-TW"/>
        </w:rPr>
        <w:t>；</w:t>
      </w:r>
      <w:r w:rsidR="00D11027" w:rsidRPr="00D11027">
        <w:rPr>
          <w:rFonts w:asciiTheme="minorEastAsia" w:hAnsiTheme="minorEastAsia"/>
          <w:lang w:eastAsia="zh-TW"/>
        </w:rPr>
        <w:t>（二）延緩衰老作用</w:t>
      </w:r>
      <w:r w:rsidR="00D11027">
        <w:rPr>
          <w:rFonts w:asciiTheme="minorEastAsia" w:hAnsiTheme="minorEastAsia" w:hint="eastAsia"/>
          <w:lang w:eastAsia="zh-TW"/>
        </w:rPr>
        <w:t>；</w:t>
      </w:r>
      <w:r w:rsidR="00D11027" w:rsidRPr="00D11027">
        <w:rPr>
          <w:rFonts w:asciiTheme="minorEastAsia" w:hAnsiTheme="minorEastAsia"/>
          <w:lang w:eastAsia="zh-TW"/>
        </w:rPr>
        <w:t>（三）減肥作用</w:t>
      </w:r>
      <w:r w:rsidR="00D11027">
        <w:rPr>
          <w:rFonts w:asciiTheme="minorEastAsia" w:hAnsiTheme="minorEastAsia" w:hint="eastAsia"/>
          <w:lang w:eastAsia="zh-TW"/>
        </w:rPr>
        <w:t>；</w:t>
      </w:r>
      <w:r w:rsidR="00D11027" w:rsidRPr="00D11027">
        <w:rPr>
          <w:rFonts w:asciiTheme="minorEastAsia" w:hAnsiTheme="minorEastAsia"/>
          <w:lang w:eastAsia="zh-TW"/>
        </w:rPr>
        <w:t>（四）抗疲勞作用</w:t>
      </w:r>
    </w:p>
    <w:p w14:paraId="42EA4F75" w14:textId="113FDEA7" w:rsidR="00512E9C" w:rsidRDefault="006F6D69" w:rsidP="00512E9C">
      <w:pPr>
        <w:rPr>
          <w:rFonts w:asciiTheme="minorEastAsia" w:hAnsiTheme="minorEastAsia" w:hint="eastAsia"/>
          <w:lang w:eastAsia="zh-TW"/>
        </w:rPr>
      </w:pPr>
      <w:r>
        <w:rPr>
          <w:rFonts w:asciiTheme="minorEastAsia" w:hAnsiTheme="minorEastAsia" w:hint="eastAsia"/>
          <w:lang w:eastAsia="zh-TW"/>
        </w:rPr>
        <w:t>◎</w:t>
      </w:r>
      <w:r w:rsidR="00D11027">
        <w:rPr>
          <w:rFonts w:asciiTheme="minorEastAsia" w:hAnsiTheme="minorEastAsia" w:hint="eastAsia"/>
          <w:lang w:eastAsia="zh-TW"/>
        </w:rPr>
        <w:t>如何更好保障功能食品原料的安全？</w:t>
      </w:r>
      <w:r w:rsidR="00D11027" w:rsidRPr="00D11027">
        <w:rPr>
          <w:rFonts w:asciiTheme="minorEastAsia" w:hAnsiTheme="minorEastAsia"/>
          <w:lang w:eastAsia="zh-TW"/>
        </w:rPr>
        <w:t>只有加強新食品原料產品的標準制定和標準體</w:t>
      </w:r>
      <w:r w:rsidR="00D11027" w:rsidRPr="00D11027">
        <w:rPr>
          <w:rFonts w:asciiTheme="minorEastAsia" w:hAnsiTheme="minorEastAsia"/>
          <w:lang w:eastAsia="zh-TW"/>
        </w:rPr>
        <w:lastRenderedPageBreak/>
        <w:t>系的規劃設計，才能保證批准原料在終端產品的使用，保障它的安全。</w:t>
      </w:r>
    </w:p>
    <w:p w14:paraId="51074C5C" w14:textId="28E926AA" w:rsidR="00CF06A9" w:rsidRPr="00CF06A9" w:rsidRDefault="00CF06A9" w:rsidP="00512E9C">
      <w:pPr>
        <w:rPr>
          <w:rFonts w:asciiTheme="minorEastAsia" w:hAnsiTheme="minorEastAsia" w:hint="eastAsia"/>
          <w:b/>
          <w:bCs/>
          <w:color w:val="A02B93" w:themeColor="accent5"/>
        </w:rPr>
      </w:pPr>
      <w:r w:rsidRPr="00CF06A9">
        <w:rPr>
          <w:rFonts w:asciiTheme="minorEastAsia" w:hAnsiTheme="minorEastAsia" w:hint="eastAsia"/>
          <w:b/>
          <w:bCs/>
          <w:color w:val="A02B93" w:themeColor="accent5"/>
        </w:rPr>
        <w:t>功能性食品与普通食品的共性和区别</w:t>
      </w:r>
      <w:r>
        <w:rPr>
          <w:rFonts w:asciiTheme="minorEastAsia" w:hAnsiTheme="minorEastAsia" w:hint="eastAsia"/>
          <w:b/>
          <w:bCs/>
          <w:color w:val="A02B93" w:themeColor="accent5"/>
        </w:rPr>
        <w:t>【简答题8分】</w:t>
      </w:r>
    </w:p>
    <w:p w14:paraId="704253E5" w14:textId="270899B6" w:rsidR="00512E9C" w:rsidRPr="00D55F4D" w:rsidRDefault="006F6D69" w:rsidP="00512E9C">
      <w:pPr>
        <w:rPr>
          <w:rFonts w:asciiTheme="minorEastAsia" w:hAnsiTheme="minorEastAsia" w:hint="eastAsia"/>
        </w:rPr>
      </w:pPr>
      <w:r>
        <w:rPr>
          <w:rFonts w:asciiTheme="minorEastAsia" w:hAnsiTheme="minorEastAsia" w:hint="eastAsia"/>
        </w:rPr>
        <w:t>◎</w:t>
      </w:r>
      <w:r w:rsidR="00D11027" w:rsidRPr="00D11027">
        <w:rPr>
          <w:rFonts w:asciiTheme="minorEastAsia" w:hAnsiTheme="minorEastAsia"/>
          <w:noProof/>
        </w:rPr>
        <w:drawing>
          <wp:inline distT="0" distB="0" distL="0" distR="0" wp14:anchorId="0FFDA9F2" wp14:editId="301E0BFC">
            <wp:extent cx="3284220" cy="1298559"/>
            <wp:effectExtent l="0" t="0" r="0" b="0"/>
            <wp:docPr id="6996378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637810" name=""/>
                    <pic:cNvPicPr/>
                  </pic:nvPicPr>
                  <pic:blipFill>
                    <a:blip r:embed="rId7"/>
                    <a:stretch>
                      <a:fillRect/>
                    </a:stretch>
                  </pic:blipFill>
                  <pic:spPr>
                    <a:xfrm>
                      <a:off x="0" y="0"/>
                      <a:ext cx="3296980" cy="1303604"/>
                    </a:xfrm>
                    <a:prstGeom prst="rect">
                      <a:avLst/>
                    </a:prstGeom>
                  </pic:spPr>
                </pic:pic>
              </a:graphicData>
            </a:graphic>
          </wp:inline>
        </w:drawing>
      </w:r>
    </w:p>
    <w:p w14:paraId="08311D83" w14:textId="1B0B386B" w:rsidR="00512E9C" w:rsidRPr="00D55F4D" w:rsidRDefault="006F6D69" w:rsidP="00512E9C">
      <w:pPr>
        <w:rPr>
          <w:rFonts w:asciiTheme="minorEastAsia" w:hAnsiTheme="minorEastAsia" w:hint="eastAsia"/>
        </w:rPr>
      </w:pPr>
      <w:r>
        <w:rPr>
          <w:rFonts w:asciiTheme="minorEastAsia" w:hAnsiTheme="minorEastAsia" w:hint="eastAsia"/>
        </w:rPr>
        <w:t>◎</w:t>
      </w:r>
      <w:r w:rsidR="00CF06A9" w:rsidRPr="00CF06A9">
        <w:rPr>
          <w:rFonts w:asciiTheme="minorEastAsia" w:hAnsiTheme="minorEastAsia" w:hint="eastAsia"/>
          <w:b/>
          <w:bCs/>
          <w:color w:val="A02B93" w:themeColor="accent5"/>
        </w:rPr>
        <w:t>甲醇中毒和头孢中毒不是食源性疾病</w:t>
      </w:r>
      <w:r w:rsidR="00CF06A9">
        <w:rPr>
          <w:rFonts w:asciiTheme="minorEastAsia" w:hAnsiTheme="minorEastAsia" w:hint="eastAsia"/>
          <w:b/>
          <w:bCs/>
          <w:color w:val="A02B93" w:themeColor="accent5"/>
        </w:rPr>
        <w:t>【选择】</w:t>
      </w:r>
    </w:p>
    <w:p w14:paraId="18678CB3" w14:textId="6263446F" w:rsidR="00512E9C" w:rsidRPr="00D55F4D" w:rsidRDefault="006F6D69" w:rsidP="00512E9C">
      <w:pPr>
        <w:rPr>
          <w:rFonts w:asciiTheme="minorEastAsia" w:hAnsiTheme="minorEastAsia" w:hint="eastAsia"/>
        </w:rPr>
      </w:pPr>
      <w:r>
        <w:rPr>
          <w:rFonts w:asciiTheme="minorEastAsia" w:hAnsiTheme="minorEastAsia" w:hint="eastAsia"/>
        </w:rPr>
        <w:t>◎</w:t>
      </w:r>
      <w:r w:rsidR="00CF06A9" w:rsidRPr="00CF06A9">
        <w:rPr>
          <w:rFonts w:asciiTheme="minorEastAsia" w:hAnsiTheme="minorEastAsia" w:hint="eastAsia"/>
          <w:b/>
          <w:bCs/>
          <w:color w:val="A02B93" w:themeColor="accent5"/>
        </w:rPr>
        <w:t>WHO建议的五项key points of safer food【简答题8分】</w:t>
      </w:r>
    </w:p>
    <w:p w14:paraId="6A66EE3A" w14:textId="796D8E38" w:rsidR="00512E9C" w:rsidRPr="00D55F4D" w:rsidRDefault="006F6D69" w:rsidP="00512E9C">
      <w:pPr>
        <w:rPr>
          <w:rFonts w:asciiTheme="minorEastAsia" w:hAnsiTheme="minorEastAsia" w:hint="eastAsia"/>
        </w:rPr>
      </w:pPr>
      <w:r>
        <w:rPr>
          <w:rFonts w:asciiTheme="minorEastAsia" w:hAnsiTheme="minorEastAsia" w:hint="eastAsia"/>
        </w:rPr>
        <w:t>◎</w:t>
      </w:r>
      <w:r w:rsidR="00CF06A9" w:rsidRPr="00CF06A9">
        <w:rPr>
          <w:rFonts w:asciiTheme="minorEastAsia" w:hAnsiTheme="minorEastAsia" w:hint="eastAsia"/>
          <w:b/>
          <w:bCs/>
          <w:color w:val="A02B93" w:themeColor="accent5"/>
        </w:rPr>
        <w:t>饮用水的标准【简答题8分】</w:t>
      </w:r>
    </w:p>
    <w:p w14:paraId="0CEC1F52" w14:textId="54626B37" w:rsidR="00512E9C" w:rsidRDefault="00CF06A9" w:rsidP="00512E9C">
      <w:pPr>
        <w:rPr>
          <w:rFonts w:asciiTheme="minorEastAsia" w:hAnsiTheme="minorEastAsia" w:hint="eastAsia"/>
        </w:rPr>
      </w:pPr>
      <w:r>
        <w:rPr>
          <w:rFonts w:asciiTheme="minorEastAsia" w:hAnsiTheme="minorEastAsia" w:hint="eastAsia"/>
        </w:rPr>
        <w:t>◎</w:t>
      </w:r>
      <w:r w:rsidRPr="002544DD">
        <w:rPr>
          <w:rFonts w:asciiTheme="minorEastAsia" w:hAnsiTheme="minorEastAsia" w:hint="eastAsia"/>
          <w:b/>
          <w:bCs/>
          <w:color w:val="A02B93" w:themeColor="accent5"/>
        </w:rPr>
        <w:t>什么样的食品可以直接处理而不没有法律特殊规定</w:t>
      </w:r>
      <w:r w:rsidR="002544DD" w:rsidRPr="002544DD">
        <w:rPr>
          <w:rFonts w:asciiTheme="minorEastAsia" w:hAnsiTheme="minorEastAsia" w:hint="eastAsia"/>
          <w:b/>
          <w:bCs/>
          <w:color w:val="A02B93" w:themeColor="accent5"/>
        </w:rPr>
        <w:t>？何首乌、葛根。。</w:t>
      </w:r>
      <w:r w:rsidR="002544DD">
        <w:rPr>
          <w:rFonts w:asciiTheme="minorEastAsia" w:hAnsiTheme="minorEastAsia" w:hint="eastAsia"/>
          <w:b/>
          <w:bCs/>
          <w:color w:val="A02B93" w:themeColor="accent5"/>
        </w:rPr>
        <w:t>【选择】</w:t>
      </w:r>
    </w:p>
    <w:p w14:paraId="5BC1F067" w14:textId="7817A4DD" w:rsidR="002544DD" w:rsidRDefault="002544DD" w:rsidP="00512E9C">
      <w:pPr>
        <w:rPr>
          <w:rFonts w:asciiTheme="minorEastAsia" w:hAnsiTheme="minorEastAsia"/>
          <w:b/>
          <w:bCs/>
          <w:color w:val="A02B93" w:themeColor="accent5"/>
        </w:rPr>
      </w:pPr>
      <w:r>
        <w:rPr>
          <w:rFonts w:asciiTheme="minorEastAsia" w:hAnsiTheme="minorEastAsia" w:hint="eastAsia"/>
        </w:rPr>
        <w:t>◎</w:t>
      </w:r>
      <w:r w:rsidRPr="002544DD">
        <w:rPr>
          <w:rFonts w:asciiTheme="minorEastAsia" w:hAnsiTheme="minorEastAsia" w:hint="eastAsia"/>
          <w:b/>
          <w:bCs/>
          <w:color w:val="A02B93" w:themeColor="accent5"/>
        </w:rPr>
        <w:t>食品标签需要标注什么信息？</w:t>
      </w:r>
      <w:r>
        <w:rPr>
          <w:rFonts w:asciiTheme="minorEastAsia" w:hAnsiTheme="minorEastAsia" w:hint="eastAsia"/>
          <w:b/>
          <w:bCs/>
          <w:color w:val="A02B93" w:themeColor="accent5"/>
        </w:rPr>
        <w:t>【简答题8分】</w:t>
      </w:r>
    </w:p>
    <w:p w14:paraId="02642201" w14:textId="4EA813A5" w:rsidR="004F2212" w:rsidRPr="004F2212" w:rsidRDefault="004F2212" w:rsidP="00512E9C">
      <w:pPr>
        <w:rPr>
          <w:rFonts w:asciiTheme="minorEastAsia" w:hAnsiTheme="minorEastAsia" w:hint="eastAsia"/>
        </w:rPr>
      </w:pPr>
      <w:r>
        <w:rPr>
          <w:rFonts w:asciiTheme="minorEastAsia" w:hAnsiTheme="minorEastAsia" w:hint="eastAsia"/>
          <w:b/>
          <w:bCs/>
          <w:color w:val="A02B93" w:themeColor="accent5"/>
        </w:rPr>
        <w:t>食品安全属地管理和企业主体责任【填空】 食品添加剂概念【名词解释】</w:t>
      </w:r>
    </w:p>
    <w:sectPr w:rsidR="004F2212" w:rsidRPr="004F22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C75A05" w14:textId="77777777" w:rsidR="00C67BF9" w:rsidRDefault="00C67BF9" w:rsidP="00D11027">
      <w:pPr>
        <w:spacing w:after="0" w:line="240" w:lineRule="auto"/>
        <w:rPr>
          <w:rFonts w:hint="eastAsia"/>
        </w:rPr>
      </w:pPr>
      <w:r>
        <w:separator/>
      </w:r>
    </w:p>
  </w:endnote>
  <w:endnote w:type="continuationSeparator" w:id="0">
    <w:p w14:paraId="4C187381" w14:textId="77777777" w:rsidR="00C67BF9" w:rsidRDefault="00C67BF9" w:rsidP="00D11027">
      <w:pPr>
        <w:spacing w:after="0"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9B1D90" w14:textId="77777777" w:rsidR="00C67BF9" w:rsidRDefault="00C67BF9" w:rsidP="00D11027">
      <w:pPr>
        <w:spacing w:after="0" w:line="240" w:lineRule="auto"/>
        <w:rPr>
          <w:rFonts w:hint="eastAsia"/>
        </w:rPr>
      </w:pPr>
      <w:r>
        <w:separator/>
      </w:r>
    </w:p>
  </w:footnote>
  <w:footnote w:type="continuationSeparator" w:id="0">
    <w:p w14:paraId="3A23D8F1" w14:textId="77777777" w:rsidR="00C67BF9" w:rsidRDefault="00C67BF9" w:rsidP="00D11027">
      <w:pPr>
        <w:spacing w:after="0" w:line="240" w:lineRule="auto"/>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11D"/>
    <w:rsid w:val="000062C3"/>
    <w:rsid w:val="00040BF9"/>
    <w:rsid w:val="00050B2C"/>
    <w:rsid w:val="000722A0"/>
    <w:rsid w:val="00095A35"/>
    <w:rsid w:val="0013604E"/>
    <w:rsid w:val="00196753"/>
    <w:rsid w:val="001E0885"/>
    <w:rsid w:val="00214D4F"/>
    <w:rsid w:val="002544DD"/>
    <w:rsid w:val="00280793"/>
    <w:rsid w:val="00284C07"/>
    <w:rsid w:val="00291EC3"/>
    <w:rsid w:val="002B321F"/>
    <w:rsid w:val="00352E50"/>
    <w:rsid w:val="00357E0C"/>
    <w:rsid w:val="003933DF"/>
    <w:rsid w:val="003F462A"/>
    <w:rsid w:val="0048274C"/>
    <w:rsid w:val="004A522A"/>
    <w:rsid w:val="004C0852"/>
    <w:rsid w:val="004C341D"/>
    <w:rsid w:val="004E0BB9"/>
    <w:rsid w:val="004E732A"/>
    <w:rsid w:val="004F2212"/>
    <w:rsid w:val="004F51C9"/>
    <w:rsid w:val="00501DC6"/>
    <w:rsid w:val="0050282C"/>
    <w:rsid w:val="00503BDF"/>
    <w:rsid w:val="00512E9C"/>
    <w:rsid w:val="005746BC"/>
    <w:rsid w:val="005F24E3"/>
    <w:rsid w:val="00614018"/>
    <w:rsid w:val="00647ED7"/>
    <w:rsid w:val="00695C8C"/>
    <w:rsid w:val="006D655B"/>
    <w:rsid w:val="006F6D69"/>
    <w:rsid w:val="0072209A"/>
    <w:rsid w:val="00796D54"/>
    <w:rsid w:val="007A2916"/>
    <w:rsid w:val="007B52C9"/>
    <w:rsid w:val="007B630A"/>
    <w:rsid w:val="007E02C0"/>
    <w:rsid w:val="00804972"/>
    <w:rsid w:val="00822BF3"/>
    <w:rsid w:val="00860F17"/>
    <w:rsid w:val="00872E5B"/>
    <w:rsid w:val="008A4A96"/>
    <w:rsid w:val="008E3E67"/>
    <w:rsid w:val="0090372A"/>
    <w:rsid w:val="009416C3"/>
    <w:rsid w:val="00972582"/>
    <w:rsid w:val="00991CC0"/>
    <w:rsid w:val="009B3FDA"/>
    <w:rsid w:val="009E03C8"/>
    <w:rsid w:val="009E0F5A"/>
    <w:rsid w:val="00A33300"/>
    <w:rsid w:val="00AF2B9E"/>
    <w:rsid w:val="00B219B6"/>
    <w:rsid w:val="00B60A2B"/>
    <w:rsid w:val="00BA6B13"/>
    <w:rsid w:val="00BB36C4"/>
    <w:rsid w:val="00BC60B0"/>
    <w:rsid w:val="00BD293E"/>
    <w:rsid w:val="00BD6C18"/>
    <w:rsid w:val="00BE4E3B"/>
    <w:rsid w:val="00C46C3B"/>
    <w:rsid w:val="00C67BF9"/>
    <w:rsid w:val="00C74B7B"/>
    <w:rsid w:val="00CD3638"/>
    <w:rsid w:val="00CD595E"/>
    <w:rsid w:val="00CE4A8D"/>
    <w:rsid w:val="00CF06A9"/>
    <w:rsid w:val="00CF3C7C"/>
    <w:rsid w:val="00D11027"/>
    <w:rsid w:val="00D3474B"/>
    <w:rsid w:val="00D55F4D"/>
    <w:rsid w:val="00D726CD"/>
    <w:rsid w:val="00D774A7"/>
    <w:rsid w:val="00D964E1"/>
    <w:rsid w:val="00DD6F12"/>
    <w:rsid w:val="00E131D9"/>
    <w:rsid w:val="00E14197"/>
    <w:rsid w:val="00E37C02"/>
    <w:rsid w:val="00E60821"/>
    <w:rsid w:val="00E625E9"/>
    <w:rsid w:val="00E750CC"/>
    <w:rsid w:val="00ED6516"/>
    <w:rsid w:val="00EF3363"/>
    <w:rsid w:val="00F1511D"/>
    <w:rsid w:val="00F40342"/>
    <w:rsid w:val="00F43108"/>
    <w:rsid w:val="00F72B4D"/>
    <w:rsid w:val="00F860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0F85D0"/>
  <w15:chartTrackingRefBased/>
  <w15:docId w15:val="{DB1EA19C-8A70-4F89-89CF-B5CA3F789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511D"/>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unhideWhenUsed/>
    <w:qFormat/>
    <w:rsid w:val="00F1511D"/>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F1511D"/>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F1511D"/>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F1511D"/>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rsid w:val="00F1511D"/>
    <w:pPr>
      <w:keepNext/>
      <w:keepLines/>
      <w:spacing w:before="40" w:after="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F151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51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51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511D"/>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rsid w:val="00F1511D"/>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F1511D"/>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F1511D"/>
    <w:rPr>
      <w:rFonts w:cstheme="majorBidi"/>
      <w:color w:val="0F4761" w:themeColor="accent1" w:themeShade="BF"/>
      <w:sz w:val="28"/>
      <w:szCs w:val="28"/>
    </w:rPr>
  </w:style>
  <w:style w:type="character" w:customStyle="1" w:styleId="50">
    <w:name w:val="标题 5 字符"/>
    <w:basedOn w:val="a0"/>
    <w:link w:val="5"/>
    <w:uiPriority w:val="9"/>
    <w:semiHidden/>
    <w:rsid w:val="00F1511D"/>
    <w:rPr>
      <w:rFonts w:cstheme="majorBidi"/>
      <w:color w:val="0F4761" w:themeColor="accent1" w:themeShade="BF"/>
      <w:sz w:val="24"/>
    </w:rPr>
  </w:style>
  <w:style w:type="character" w:customStyle="1" w:styleId="60">
    <w:name w:val="标题 6 字符"/>
    <w:basedOn w:val="a0"/>
    <w:link w:val="6"/>
    <w:uiPriority w:val="9"/>
    <w:semiHidden/>
    <w:rsid w:val="00F1511D"/>
    <w:rPr>
      <w:rFonts w:cstheme="majorBidi"/>
      <w:b/>
      <w:bCs/>
      <w:color w:val="0F4761" w:themeColor="accent1" w:themeShade="BF"/>
    </w:rPr>
  </w:style>
  <w:style w:type="character" w:customStyle="1" w:styleId="70">
    <w:name w:val="标题 7 字符"/>
    <w:basedOn w:val="a0"/>
    <w:link w:val="7"/>
    <w:uiPriority w:val="9"/>
    <w:semiHidden/>
    <w:rsid w:val="00F1511D"/>
    <w:rPr>
      <w:rFonts w:cstheme="majorBidi"/>
      <w:b/>
      <w:bCs/>
      <w:color w:val="595959" w:themeColor="text1" w:themeTint="A6"/>
    </w:rPr>
  </w:style>
  <w:style w:type="character" w:customStyle="1" w:styleId="80">
    <w:name w:val="标题 8 字符"/>
    <w:basedOn w:val="a0"/>
    <w:link w:val="8"/>
    <w:uiPriority w:val="9"/>
    <w:semiHidden/>
    <w:rsid w:val="00F1511D"/>
    <w:rPr>
      <w:rFonts w:cstheme="majorBidi"/>
      <w:color w:val="595959" w:themeColor="text1" w:themeTint="A6"/>
    </w:rPr>
  </w:style>
  <w:style w:type="character" w:customStyle="1" w:styleId="90">
    <w:name w:val="标题 9 字符"/>
    <w:basedOn w:val="a0"/>
    <w:link w:val="9"/>
    <w:uiPriority w:val="9"/>
    <w:semiHidden/>
    <w:rsid w:val="00F1511D"/>
    <w:rPr>
      <w:rFonts w:eastAsiaTheme="majorEastAsia" w:cstheme="majorBidi"/>
      <w:color w:val="595959" w:themeColor="text1" w:themeTint="A6"/>
    </w:rPr>
  </w:style>
  <w:style w:type="paragraph" w:styleId="a3">
    <w:name w:val="Title"/>
    <w:basedOn w:val="a"/>
    <w:next w:val="a"/>
    <w:link w:val="a4"/>
    <w:uiPriority w:val="10"/>
    <w:qFormat/>
    <w:rsid w:val="00F151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51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51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51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511D"/>
    <w:pPr>
      <w:spacing w:before="160"/>
      <w:jc w:val="center"/>
    </w:pPr>
    <w:rPr>
      <w:i/>
      <w:iCs/>
      <w:color w:val="404040" w:themeColor="text1" w:themeTint="BF"/>
    </w:rPr>
  </w:style>
  <w:style w:type="character" w:customStyle="1" w:styleId="a8">
    <w:name w:val="引用 字符"/>
    <w:basedOn w:val="a0"/>
    <w:link w:val="a7"/>
    <w:uiPriority w:val="29"/>
    <w:rsid w:val="00F1511D"/>
    <w:rPr>
      <w:i/>
      <w:iCs/>
      <w:color w:val="404040" w:themeColor="text1" w:themeTint="BF"/>
    </w:rPr>
  </w:style>
  <w:style w:type="paragraph" w:styleId="a9">
    <w:name w:val="List Paragraph"/>
    <w:basedOn w:val="a"/>
    <w:uiPriority w:val="34"/>
    <w:qFormat/>
    <w:rsid w:val="00F1511D"/>
    <w:pPr>
      <w:ind w:left="720"/>
      <w:contextualSpacing/>
    </w:pPr>
  </w:style>
  <w:style w:type="character" w:styleId="aa">
    <w:name w:val="Intense Emphasis"/>
    <w:basedOn w:val="a0"/>
    <w:uiPriority w:val="21"/>
    <w:qFormat/>
    <w:rsid w:val="00F1511D"/>
    <w:rPr>
      <w:i/>
      <w:iCs/>
      <w:color w:val="0F4761" w:themeColor="accent1" w:themeShade="BF"/>
    </w:rPr>
  </w:style>
  <w:style w:type="paragraph" w:styleId="ab">
    <w:name w:val="Intense Quote"/>
    <w:basedOn w:val="a"/>
    <w:next w:val="a"/>
    <w:link w:val="ac"/>
    <w:uiPriority w:val="30"/>
    <w:qFormat/>
    <w:rsid w:val="00F1511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F1511D"/>
    <w:rPr>
      <w:i/>
      <w:iCs/>
      <w:color w:val="0F4761" w:themeColor="accent1" w:themeShade="BF"/>
    </w:rPr>
  </w:style>
  <w:style w:type="character" w:styleId="ad">
    <w:name w:val="Intense Reference"/>
    <w:basedOn w:val="a0"/>
    <w:uiPriority w:val="32"/>
    <w:qFormat/>
    <w:rsid w:val="00F1511D"/>
    <w:rPr>
      <w:b/>
      <w:bCs/>
      <w:smallCaps/>
      <w:color w:val="0F4761" w:themeColor="accent1" w:themeShade="BF"/>
      <w:spacing w:val="5"/>
    </w:rPr>
  </w:style>
  <w:style w:type="paragraph" w:styleId="ae">
    <w:name w:val="header"/>
    <w:basedOn w:val="a"/>
    <w:link w:val="af"/>
    <w:uiPriority w:val="99"/>
    <w:unhideWhenUsed/>
    <w:rsid w:val="00D11027"/>
    <w:pPr>
      <w:tabs>
        <w:tab w:val="center" w:pos="4153"/>
        <w:tab w:val="right" w:pos="8306"/>
      </w:tabs>
      <w:snapToGrid w:val="0"/>
      <w:spacing w:line="240" w:lineRule="auto"/>
      <w:jc w:val="center"/>
    </w:pPr>
    <w:rPr>
      <w:sz w:val="18"/>
      <w:szCs w:val="18"/>
    </w:rPr>
  </w:style>
  <w:style w:type="character" w:customStyle="1" w:styleId="af">
    <w:name w:val="页眉 字符"/>
    <w:basedOn w:val="a0"/>
    <w:link w:val="ae"/>
    <w:uiPriority w:val="99"/>
    <w:rsid w:val="00D11027"/>
    <w:rPr>
      <w:sz w:val="18"/>
      <w:szCs w:val="18"/>
    </w:rPr>
  </w:style>
  <w:style w:type="paragraph" w:styleId="af0">
    <w:name w:val="footer"/>
    <w:basedOn w:val="a"/>
    <w:link w:val="af1"/>
    <w:uiPriority w:val="99"/>
    <w:unhideWhenUsed/>
    <w:rsid w:val="00D11027"/>
    <w:pPr>
      <w:tabs>
        <w:tab w:val="center" w:pos="4153"/>
        <w:tab w:val="right" w:pos="8306"/>
      </w:tabs>
      <w:snapToGrid w:val="0"/>
      <w:spacing w:line="240" w:lineRule="auto"/>
    </w:pPr>
    <w:rPr>
      <w:sz w:val="18"/>
      <w:szCs w:val="18"/>
    </w:rPr>
  </w:style>
  <w:style w:type="character" w:customStyle="1" w:styleId="af1">
    <w:name w:val="页脚 字符"/>
    <w:basedOn w:val="a0"/>
    <w:link w:val="af0"/>
    <w:uiPriority w:val="99"/>
    <w:rsid w:val="00D1102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255</TotalTime>
  <Pages>9</Pages>
  <Words>911</Words>
  <Characters>5194</Characters>
  <Application>Microsoft Office Word</Application>
  <DocSecurity>0</DocSecurity>
  <Lines>43</Lines>
  <Paragraphs>12</Paragraphs>
  <ScaleCrop>false</ScaleCrop>
  <Company/>
  <LinksUpToDate>false</LinksUpToDate>
  <CharactersWithSpaces>6093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1210022325@student.must.edu.mo</dc:creator>
  <cp:keywords/>
  <dc:description/>
  <cp:lastModifiedBy>1210022325@student.must.edu.mo</cp:lastModifiedBy>
  <cp:revision>6</cp:revision>
  <dcterms:created xsi:type="dcterms:W3CDTF">2024-12-24T14:15:00Z</dcterms:created>
  <dcterms:modified xsi:type="dcterms:W3CDTF">2025-01-06T09:47:00Z</dcterms:modified>
</cp:coreProperties>
</file>